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3AC" w:rsidRDefault="00D363AC" w:rsidP="00610208">
      <w:pPr>
        <w:tabs>
          <w:tab w:val="left" w:pos="2552"/>
        </w:tabs>
        <w:ind w:right="-24"/>
        <w:rPr>
          <w:b/>
          <w:bCs/>
          <w:sz w:val="44"/>
        </w:rPr>
      </w:pPr>
    </w:p>
    <w:p w:rsidR="00011686" w:rsidRDefault="00011686" w:rsidP="00610208">
      <w:pPr>
        <w:tabs>
          <w:tab w:val="left" w:pos="2552"/>
        </w:tabs>
        <w:ind w:right="-24"/>
        <w:jc w:val="center"/>
        <w:rPr>
          <w:b/>
          <w:bCs/>
          <w:sz w:val="44"/>
        </w:rPr>
      </w:pPr>
    </w:p>
    <w:p w:rsidR="00F94EE5" w:rsidRDefault="00F94EE5" w:rsidP="00610208">
      <w:pPr>
        <w:tabs>
          <w:tab w:val="left" w:pos="2552"/>
        </w:tabs>
        <w:ind w:right="-24"/>
        <w:jc w:val="center"/>
        <w:rPr>
          <w:b/>
          <w:bCs/>
          <w:sz w:val="44"/>
        </w:rPr>
      </w:pPr>
    </w:p>
    <w:p w:rsidR="00D154C2" w:rsidRDefault="00D154C2" w:rsidP="00610208">
      <w:pPr>
        <w:tabs>
          <w:tab w:val="left" w:pos="2552"/>
        </w:tabs>
        <w:ind w:right="-24"/>
        <w:jc w:val="center"/>
        <w:rPr>
          <w:b/>
          <w:bCs/>
          <w:sz w:val="44"/>
        </w:rPr>
      </w:pPr>
    </w:p>
    <w:p w:rsidR="005E1791" w:rsidRDefault="001A5239" w:rsidP="00610208">
      <w:pPr>
        <w:tabs>
          <w:tab w:val="left" w:pos="2552"/>
        </w:tabs>
        <w:ind w:right="-24"/>
        <w:jc w:val="center"/>
        <w:rPr>
          <w:b/>
          <w:bCs/>
          <w:sz w:val="72"/>
          <w:szCs w:val="72"/>
        </w:rPr>
      </w:pPr>
      <w:r>
        <w:rPr>
          <w:b/>
          <w:bCs/>
          <w:sz w:val="72"/>
          <w:szCs w:val="72"/>
        </w:rPr>
        <w:t>Wir sind eine</w:t>
      </w:r>
    </w:p>
    <w:p w:rsidR="00D363AC" w:rsidRDefault="000C611A" w:rsidP="00610208">
      <w:pPr>
        <w:tabs>
          <w:tab w:val="left" w:pos="2552"/>
        </w:tabs>
        <w:ind w:right="-24"/>
        <w:jc w:val="center"/>
        <w:rPr>
          <w:b/>
          <w:bCs/>
          <w:sz w:val="72"/>
          <w:szCs w:val="72"/>
        </w:rPr>
      </w:pPr>
      <w:r>
        <w:rPr>
          <w:b/>
          <w:bCs/>
          <w:sz w:val="72"/>
          <w:szCs w:val="72"/>
        </w:rPr>
        <w:t>Weltgemeinschaft</w:t>
      </w:r>
    </w:p>
    <w:p w:rsidR="00D363AC" w:rsidRDefault="00D363AC" w:rsidP="00610208">
      <w:pPr>
        <w:tabs>
          <w:tab w:val="left" w:pos="2552"/>
        </w:tabs>
        <w:ind w:right="-24"/>
        <w:jc w:val="center"/>
        <w:rPr>
          <w:b/>
          <w:bCs/>
          <w:sz w:val="72"/>
          <w:szCs w:val="72"/>
        </w:rPr>
      </w:pPr>
    </w:p>
    <w:p w:rsidR="00D363AC" w:rsidRDefault="00D363AC" w:rsidP="00610208">
      <w:pPr>
        <w:tabs>
          <w:tab w:val="left" w:pos="2552"/>
        </w:tabs>
        <w:ind w:right="-24"/>
        <w:jc w:val="center"/>
        <w:rPr>
          <w:b/>
          <w:bCs/>
          <w:sz w:val="72"/>
          <w:szCs w:val="72"/>
        </w:rPr>
      </w:pPr>
    </w:p>
    <w:p w:rsidR="00011686" w:rsidRPr="00011686" w:rsidRDefault="00011686" w:rsidP="00610208">
      <w:pPr>
        <w:tabs>
          <w:tab w:val="left" w:pos="2552"/>
        </w:tabs>
        <w:ind w:right="-24"/>
        <w:jc w:val="center"/>
        <w:rPr>
          <w:b/>
          <w:bCs/>
          <w:sz w:val="28"/>
          <w:szCs w:val="28"/>
        </w:rPr>
      </w:pPr>
    </w:p>
    <w:p w:rsidR="00011686" w:rsidRPr="00011686" w:rsidRDefault="00011686" w:rsidP="00610208">
      <w:pPr>
        <w:tabs>
          <w:tab w:val="left" w:pos="2552"/>
        </w:tabs>
        <w:ind w:right="-24"/>
        <w:jc w:val="center"/>
        <w:rPr>
          <w:b/>
          <w:bCs/>
          <w:sz w:val="28"/>
          <w:szCs w:val="28"/>
        </w:rPr>
      </w:pPr>
    </w:p>
    <w:p w:rsidR="00011686" w:rsidRDefault="00011686" w:rsidP="00610208">
      <w:pPr>
        <w:tabs>
          <w:tab w:val="left" w:pos="2552"/>
        </w:tabs>
        <w:ind w:right="-24"/>
        <w:jc w:val="center"/>
        <w:rPr>
          <w:b/>
          <w:bCs/>
          <w:sz w:val="28"/>
          <w:szCs w:val="28"/>
        </w:rPr>
      </w:pPr>
    </w:p>
    <w:p w:rsidR="001A5239" w:rsidRDefault="001A5239" w:rsidP="00610208">
      <w:pPr>
        <w:tabs>
          <w:tab w:val="left" w:pos="2552"/>
        </w:tabs>
        <w:ind w:right="-24"/>
        <w:jc w:val="center"/>
        <w:rPr>
          <w:b/>
          <w:bCs/>
          <w:sz w:val="56"/>
          <w:szCs w:val="56"/>
        </w:rPr>
      </w:pPr>
      <w:r>
        <w:rPr>
          <w:b/>
          <w:bCs/>
          <w:sz w:val="56"/>
          <w:szCs w:val="56"/>
        </w:rPr>
        <w:t>Gottesdienst</w:t>
      </w:r>
    </w:p>
    <w:p w:rsidR="00D363AC" w:rsidRDefault="00D363AC" w:rsidP="00610208">
      <w:pPr>
        <w:tabs>
          <w:tab w:val="left" w:pos="2552"/>
        </w:tabs>
        <w:ind w:right="-24"/>
        <w:jc w:val="center"/>
        <w:rPr>
          <w:b/>
          <w:bCs/>
          <w:sz w:val="56"/>
          <w:szCs w:val="56"/>
        </w:rPr>
      </w:pPr>
      <w:r>
        <w:rPr>
          <w:b/>
          <w:bCs/>
          <w:sz w:val="56"/>
          <w:szCs w:val="56"/>
        </w:rPr>
        <w:t xml:space="preserve">mit Bezug auf die </w:t>
      </w:r>
    </w:p>
    <w:p w:rsidR="001A5239" w:rsidRDefault="001A5239" w:rsidP="00610208">
      <w:pPr>
        <w:tabs>
          <w:tab w:val="left" w:pos="2552"/>
        </w:tabs>
        <w:ind w:right="-24"/>
        <w:jc w:val="center"/>
        <w:rPr>
          <w:b/>
          <w:bCs/>
          <w:sz w:val="56"/>
          <w:szCs w:val="56"/>
        </w:rPr>
      </w:pPr>
      <w:r>
        <w:rPr>
          <w:b/>
          <w:bCs/>
          <w:sz w:val="56"/>
          <w:szCs w:val="56"/>
        </w:rPr>
        <w:t xml:space="preserve">12. Vollversammlung </w:t>
      </w:r>
    </w:p>
    <w:p w:rsidR="00011686" w:rsidRPr="00011686" w:rsidRDefault="001A5239" w:rsidP="00610208">
      <w:pPr>
        <w:tabs>
          <w:tab w:val="left" w:pos="2552"/>
        </w:tabs>
        <w:ind w:right="-24"/>
        <w:jc w:val="center"/>
        <w:rPr>
          <w:b/>
          <w:bCs/>
          <w:sz w:val="56"/>
          <w:szCs w:val="56"/>
        </w:rPr>
      </w:pPr>
      <w:r>
        <w:rPr>
          <w:b/>
          <w:bCs/>
          <w:sz w:val="56"/>
          <w:szCs w:val="56"/>
        </w:rPr>
        <w:t>des Lutherischen Weltbundes</w:t>
      </w:r>
    </w:p>
    <w:p w:rsidR="00011686" w:rsidRDefault="00011686" w:rsidP="00610208">
      <w:pPr>
        <w:tabs>
          <w:tab w:val="left" w:pos="2552"/>
        </w:tabs>
        <w:ind w:right="-24"/>
        <w:jc w:val="center"/>
        <w:rPr>
          <w:b/>
          <w:bCs/>
          <w:sz w:val="28"/>
          <w:szCs w:val="28"/>
        </w:rPr>
      </w:pPr>
    </w:p>
    <w:p w:rsidR="00D363AC" w:rsidRDefault="00D363AC" w:rsidP="00610208">
      <w:pPr>
        <w:tabs>
          <w:tab w:val="left" w:pos="2552"/>
        </w:tabs>
        <w:ind w:right="-24"/>
        <w:jc w:val="center"/>
        <w:rPr>
          <w:b/>
          <w:bCs/>
          <w:sz w:val="28"/>
          <w:szCs w:val="28"/>
        </w:rPr>
      </w:pPr>
    </w:p>
    <w:p w:rsidR="00D363AC" w:rsidRDefault="00D363AC" w:rsidP="00610208">
      <w:pPr>
        <w:tabs>
          <w:tab w:val="left" w:pos="2552"/>
        </w:tabs>
        <w:ind w:right="-24"/>
        <w:jc w:val="center"/>
        <w:rPr>
          <w:b/>
          <w:bCs/>
          <w:sz w:val="28"/>
          <w:szCs w:val="28"/>
        </w:rPr>
      </w:pPr>
    </w:p>
    <w:p w:rsidR="00B72DF6" w:rsidRDefault="00B72DF6" w:rsidP="00610208">
      <w:pPr>
        <w:tabs>
          <w:tab w:val="left" w:pos="2552"/>
        </w:tabs>
        <w:ind w:right="-24"/>
        <w:jc w:val="center"/>
        <w:rPr>
          <w:b/>
          <w:bCs/>
          <w:sz w:val="28"/>
          <w:szCs w:val="28"/>
        </w:rPr>
      </w:pPr>
    </w:p>
    <w:p w:rsidR="00D363AC" w:rsidRDefault="00D363AC" w:rsidP="00610208">
      <w:pPr>
        <w:tabs>
          <w:tab w:val="left" w:pos="2552"/>
        </w:tabs>
        <w:ind w:right="-24"/>
        <w:jc w:val="center"/>
        <w:rPr>
          <w:b/>
          <w:bCs/>
          <w:sz w:val="28"/>
          <w:szCs w:val="28"/>
        </w:rPr>
      </w:pPr>
    </w:p>
    <w:p w:rsidR="00D363AC" w:rsidRDefault="00D363AC" w:rsidP="00610208">
      <w:pPr>
        <w:tabs>
          <w:tab w:val="left" w:pos="2552"/>
        </w:tabs>
        <w:ind w:right="-24"/>
        <w:jc w:val="center"/>
        <w:rPr>
          <w:b/>
          <w:bCs/>
          <w:sz w:val="28"/>
          <w:szCs w:val="28"/>
        </w:rPr>
      </w:pPr>
    </w:p>
    <w:p w:rsidR="004E6A27" w:rsidRDefault="004E6A27" w:rsidP="00610208">
      <w:pPr>
        <w:tabs>
          <w:tab w:val="left" w:pos="2552"/>
        </w:tabs>
        <w:ind w:right="-24"/>
        <w:jc w:val="center"/>
        <w:rPr>
          <w:b/>
          <w:bCs/>
          <w:sz w:val="28"/>
          <w:szCs w:val="28"/>
        </w:rPr>
      </w:pPr>
    </w:p>
    <w:p w:rsidR="00D363AC" w:rsidRDefault="00D363AC" w:rsidP="00610208">
      <w:pPr>
        <w:tabs>
          <w:tab w:val="left" w:pos="2552"/>
        </w:tabs>
        <w:ind w:right="-24"/>
        <w:jc w:val="center"/>
        <w:rPr>
          <w:b/>
          <w:bCs/>
          <w:sz w:val="28"/>
          <w:szCs w:val="28"/>
        </w:rPr>
      </w:pPr>
    </w:p>
    <w:p w:rsidR="00011686" w:rsidRDefault="001A5239" w:rsidP="00610208">
      <w:pPr>
        <w:tabs>
          <w:tab w:val="left" w:pos="2552"/>
        </w:tabs>
        <w:ind w:right="-24"/>
        <w:jc w:val="center"/>
        <w:rPr>
          <w:b/>
          <w:bCs/>
          <w:sz w:val="28"/>
          <w:szCs w:val="28"/>
        </w:rPr>
      </w:pPr>
      <w:r>
        <w:rPr>
          <w:i/>
          <w:noProof/>
        </w:rPr>
        <w:drawing>
          <wp:inline distT="0" distB="0" distL="0" distR="0" wp14:anchorId="3E56194F" wp14:editId="0815CD69">
            <wp:extent cx="2035534" cy="2228943"/>
            <wp:effectExtent l="0" t="0" r="3175" b="0"/>
            <wp:docPr id="35" name="Grafik 35" descr="C:\Users\TeubnerM\Desktop\20160420_EVLKS_KLASSISC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eubnerM\Desktop\20160420_EVLKS_KLASSISCH_4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5793" cy="2229227"/>
                    </a:xfrm>
                    <a:prstGeom prst="rect">
                      <a:avLst/>
                    </a:prstGeom>
                    <a:noFill/>
                    <a:ln>
                      <a:noFill/>
                    </a:ln>
                  </pic:spPr>
                </pic:pic>
              </a:graphicData>
            </a:graphic>
          </wp:inline>
        </w:drawing>
      </w:r>
    </w:p>
    <w:p w:rsidR="00F94EE5" w:rsidRDefault="00F94EE5" w:rsidP="0009659B">
      <w:pPr>
        <w:tabs>
          <w:tab w:val="left" w:pos="2552"/>
        </w:tabs>
        <w:ind w:right="260"/>
        <w:jc w:val="center"/>
      </w:pPr>
      <w:r>
        <w:br w:type="page"/>
      </w:r>
    </w:p>
    <w:tbl>
      <w:tblPr>
        <w:tblStyle w:val="Tabellenraster1"/>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425"/>
        <w:gridCol w:w="8505"/>
      </w:tblGrid>
      <w:tr w:rsidR="00470ECB" w:rsidRPr="00935107" w:rsidTr="006C51C5">
        <w:tc>
          <w:tcPr>
            <w:tcW w:w="1668" w:type="dxa"/>
          </w:tcPr>
          <w:p w:rsidR="00470ECB" w:rsidRPr="00406B0D" w:rsidRDefault="00470ECB" w:rsidP="00E33244">
            <w:pPr>
              <w:tabs>
                <w:tab w:val="left" w:pos="2552"/>
              </w:tabs>
              <w:ind w:right="260"/>
              <w:rPr>
                <w:bCs/>
                <w:color w:val="4F81BD" w:themeColor="accent1"/>
                <w:sz w:val="28"/>
                <w:szCs w:val="28"/>
              </w:rPr>
            </w:pPr>
          </w:p>
        </w:tc>
        <w:tc>
          <w:tcPr>
            <w:tcW w:w="425" w:type="dxa"/>
          </w:tcPr>
          <w:p w:rsidR="00470ECB" w:rsidRPr="0010312D" w:rsidRDefault="00470ECB" w:rsidP="0009659B">
            <w:pPr>
              <w:tabs>
                <w:tab w:val="left" w:pos="2552"/>
              </w:tabs>
              <w:ind w:right="260"/>
            </w:pPr>
          </w:p>
        </w:tc>
        <w:tc>
          <w:tcPr>
            <w:tcW w:w="8505" w:type="dxa"/>
          </w:tcPr>
          <w:p w:rsidR="00470ECB" w:rsidRDefault="00FC7159" w:rsidP="00BD5095">
            <w:pPr>
              <w:pStyle w:val="berschrift3"/>
              <w:tabs>
                <w:tab w:val="left" w:pos="2552"/>
              </w:tabs>
              <w:jc w:val="both"/>
              <w:outlineLvl w:val="2"/>
              <w:rPr>
                <w:b/>
                <w:bCs/>
                <w:i w:val="0"/>
                <w:color w:val="C00000"/>
                <w:sz w:val="32"/>
                <w:szCs w:val="32"/>
              </w:rPr>
            </w:pPr>
            <w:r>
              <w:rPr>
                <w:b/>
                <w:bCs/>
                <w:i w:val="0"/>
                <w:color w:val="C00000"/>
                <w:sz w:val="32"/>
                <w:szCs w:val="32"/>
              </w:rPr>
              <w:t xml:space="preserve">Kindergottesdienst zu </w:t>
            </w:r>
            <w:proofErr w:type="spellStart"/>
            <w:r>
              <w:rPr>
                <w:b/>
                <w:bCs/>
                <w:i w:val="0"/>
                <w:color w:val="C00000"/>
                <w:sz w:val="32"/>
                <w:szCs w:val="32"/>
              </w:rPr>
              <w:t>Mk</w:t>
            </w:r>
            <w:proofErr w:type="spellEnd"/>
            <w:r>
              <w:rPr>
                <w:b/>
                <w:bCs/>
                <w:i w:val="0"/>
                <w:color w:val="C00000"/>
                <w:sz w:val="32"/>
                <w:szCs w:val="32"/>
              </w:rPr>
              <w:t xml:space="preserve"> 4,30–32 (Senfkorn)</w:t>
            </w:r>
          </w:p>
          <w:p w:rsidR="001C0517" w:rsidRPr="001C0517" w:rsidRDefault="001C0517" w:rsidP="00BD5095">
            <w:pPr>
              <w:jc w:val="both"/>
              <w:rPr>
                <w:sz w:val="10"/>
                <w:szCs w:val="10"/>
              </w:rPr>
            </w:pPr>
          </w:p>
          <w:p w:rsidR="007B51ED" w:rsidRDefault="007B51ED" w:rsidP="00FC7159">
            <w:pPr>
              <w:jc w:val="both"/>
              <w:rPr>
                <w:i/>
                <w:sz w:val="28"/>
                <w:szCs w:val="28"/>
                <w:u w:val="single"/>
              </w:rPr>
            </w:pPr>
          </w:p>
          <w:p w:rsidR="00FC7159" w:rsidRPr="00FC7159" w:rsidRDefault="00FC7159" w:rsidP="00FC7159">
            <w:pPr>
              <w:jc w:val="both"/>
              <w:rPr>
                <w:i/>
                <w:sz w:val="28"/>
                <w:szCs w:val="28"/>
                <w:u w:val="single"/>
              </w:rPr>
            </w:pPr>
            <w:r w:rsidRPr="00FC7159">
              <w:rPr>
                <w:i/>
                <w:sz w:val="28"/>
                <w:szCs w:val="28"/>
                <w:u w:val="single"/>
              </w:rPr>
              <w:t xml:space="preserve">Vorgedanken </w:t>
            </w:r>
          </w:p>
          <w:p w:rsidR="00FC7159" w:rsidRPr="00FC7159" w:rsidRDefault="00FC7159" w:rsidP="00FC7159">
            <w:pPr>
              <w:jc w:val="both"/>
              <w:rPr>
                <w:i/>
                <w:sz w:val="10"/>
                <w:szCs w:val="10"/>
              </w:rPr>
            </w:pPr>
          </w:p>
          <w:p w:rsidR="00FC7159" w:rsidRPr="00FC7159" w:rsidRDefault="00FC7159" w:rsidP="00FC7159">
            <w:pPr>
              <w:jc w:val="both"/>
              <w:rPr>
                <w:sz w:val="28"/>
                <w:szCs w:val="28"/>
              </w:rPr>
            </w:pPr>
            <w:r w:rsidRPr="00FC7159">
              <w:rPr>
                <w:sz w:val="28"/>
                <w:szCs w:val="28"/>
              </w:rPr>
              <w:t>Für Jesu Botschaft hatte das Gleichnis eine Schlüsselfunktion. (Das hat es heute für uns nicht mehr.) Es ist der Traum von unte</w:t>
            </w:r>
            <w:r w:rsidRPr="00FC7159">
              <w:rPr>
                <w:sz w:val="28"/>
                <w:szCs w:val="28"/>
              </w:rPr>
              <w:t>r</w:t>
            </w:r>
            <w:r w:rsidRPr="00FC7159">
              <w:rPr>
                <w:sz w:val="28"/>
                <w:szCs w:val="28"/>
              </w:rPr>
              <w:t>drückten und verzweifelten Menschen, die im 1. Jh. n.</w:t>
            </w:r>
            <w:r>
              <w:rPr>
                <w:sz w:val="28"/>
                <w:szCs w:val="28"/>
              </w:rPr>
              <w:t xml:space="preserve"> </w:t>
            </w:r>
            <w:r w:rsidRPr="00FC7159">
              <w:rPr>
                <w:sz w:val="28"/>
                <w:szCs w:val="28"/>
              </w:rPr>
              <w:t>Chr. lebten und in ihrer politischen Situation bedroht waren. Diese Leute ha</w:t>
            </w:r>
            <w:r w:rsidRPr="00FC7159">
              <w:rPr>
                <w:sz w:val="28"/>
                <w:szCs w:val="28"/>
              </w:rPr>
              <w:t>t</w:t>
            </w:r>
            <w:r w:rsidRPr="00FC7159">
              <w:rPr>
                <w:sz w:val="28"/>
                <w:szCs w:val="28"/>
              </w:rPr>
              <w:t>ten kein Vertrauen mehr in die Herrschaft von Menschen über Menschen. Sie träumten von der Gottesherrschaft. Es ist ihre Vis</w:t>
            </w:r>
            <w:r w:rsidRPr="00FC7159">
              <w:rPr>
                <w:sz w:val="28"/>
                <w:szCs w:val="28"/>
              </w:rPr>
              <w:t>i</w:t>
            </w:r>
            <w:r w:rsidRPr="00FC7159">
              <w:rPr>
                <w:sz w:val="28"/>
                <w:szCs w:val="28"/>
              </w:rPr>
              <w:t xml:space="preserve">on </w:t>
            </w:r>
            <w:r>
              <w:rPr>
                <w:sz w:val="28"/>
                <w:szCs w:val="28"/>
              </w:rPr>
              <w:t xml:space="preserve">– </w:t>
            </w:r>
            <w:r w:rsidRPr="00FC7159">
              <w:rPr>
                <w:sz w:val="28"/>
                <w:szCs w:val="28"/>
              </w:rPr>
              <w:t xml:space="preserve">eine unzerstörbare Hoffnung. </w:t>
            </w:r>
          </w:p>
          <w:p w:rsidR="00FC7159" w:rsidRPr="00FC7159" w:rsidRDefault="00FC7159" w:rsidP="00FC7159">
            <w:pPr>
              <w:jc w:val="both"/>
              <w:rPr>
                <w:sz w:val="10"/>
                <w:szCs w:val="10"/>
              </w:rPr>
            </w:pPr>
          </w:p>
          <w:p w:rsidR="00FC7159" w:rsidRPr="00FC7159" w:rsidRDefault="00FC7159" w:rsidP="00FC7159">
            <w:pPr>
              <w:jc w:val="both"/>
              <w:rPr>
                <w:sz w:val="28"/>
                <w:szCs w:val="28"/>
              </w:rPr>
            </w:pPr>
            <w:r w:rsidRPr="00FC7159">
              <w:rPr>
                <w:sz w:val="28"/>
                <w:szCs w:val="28"/>
              </w:rPr>
              <w:t>Träume und Visionen sind Einflugschneisen Gottes. „Trau deinen Träumen.“</w:t>
            </w:r>
          </w:p>
          <w:p w:rsidR="00FC7159" w:rsidRPr="00FC7159" w:rsidRDefault="00FC7159" w:rsidP="00FC7159">
            <w:pPr>
              <w:jc w:val="both"/>
              <w:rPr>
                <w:sz w:val="10"/>
                <w:szCs w:val="10"/>
              </w:rPr>
            </w:pPr>
          </w:p>
          <w:p w:rsidR="00FC7159" w:rsidRPr="00FC7159" w:rsidRDefault="00FC7159" w:rsidP="00FC7159">
            <w:pPr>
              <w:jc w:val="both"/>
              <w:rPr>
                <w:sz w:val="28"/>
                <w:szCs w:val="28"/>
              </w:rPr>
            </w:pPr>
            <w:r w:rsidRPr="00FC7159">
              <w:rPr>
                <w:sz w:val="28"/>
                <w:szCs w:val="28"/>
              </w:rPr>
              <w:t>Im Gleichnis gibt es einen engen Zusammenhang zwischen Schöpfungs- und Befreiungstheologie. Die Vorgänge in der Natur dienten dazu, politische Veränderungen zu beschreiben. Während die grausame Herrschaft von Menschen über Menschen noch a</w:t>
            </w:r>
            <w:r w:rsidRPr="00FC7159">
              <w:rPr>
                <w:sz w:val="28"/>
                <w:szCs w:val="28"/>
              </w:rPr>
              <w:t>k</w:t>
            </w:r>
            <w:r w:rsidRPr="00FC7159">
              <w:rPr>
                <w:sz w:val="28"/>
                <w:szCs w:val="28"/>
              </w:rPr>
              <w:t>tuell war, hatte jemand schon das Senfkorn (Gottesreich-Bild) g</w:t>
            </w:r>
            <w:r w:rsidRPr="00FC7159">
              <w:rPr>
                <w:sz w:val="28"/>
                <w:szCs w:val="28"/>
              </w:rPr>
              <w:t>e</w:t>
            </w:r>
            <w:r w:rsidRPr="00FC7159">
              <w:rPr>
                <w:sz w:val="28"/>
                <w:szCs w:val="28"/>
              </w:rPr>
              <w:t>legt. Es wuchs ganz unscheinbar und zeitgleich neben der polit</w:t>
            </w:r>
            <w:r w:rsidRPr="00FC7159">
              <w:rPr>
                <w:sz w:val="28"/>
                <w:szCs w:val="28"/>
              </w:rPr>
              <w:t>i</w:t>
            </w:r>
            <w:r w:rsidRPr="00FC7159">
              <w:rPr>
                <w:sz w:val="28"/>
                <w:szCs w:val="28"/>
              </w:rPr>
              <w:t>schen Herrschaft auf. Es brauchte einen besonderen Blick, um das zu sehen.</w:t>
            </w:r>
          </w:p>
          <w:p w:rsidR="00FC7159" w:rsidRPr="00FC7159" w:rsidRDefault="00FC7159" w:rsidP="00FC7159">
            <w:pPr>
              <w:jc w:val="both"/>
              <w:rPr>
                <w:sz w:val="10"/>
                <w:szCs w:val="10"/>
              </w:rPr>
            </w:pPr>
          </w:p>
          <w:p w:rsidR="00FC7159" w:rsidRPr="00FC7159" w:rsidRDefault="00FC7159" w:rsidP="00FC7159">
            <w:pPr>
              <w:jc w:val="both"/>
              <w:rPr>
                <w:sz w:val="28"/>
                <w:szCs w:val="28"/>
              </w:rPr>
            </w:pPr>
            <w:r w:rsidRPr="00FC7159">
              <w:rPr>
                <w:sz w:val="28"/>
                <w:szCs w:val="28"/>
              </w:rPr>
              <w:t>Im Gleichnis wird vom Wachsen gesprochen, vom Wachsen des Gottesreiches (nicht vom Wachsen der Kirche). Das Senfkorn ist nicht evangelisch oder katholisch, nicht christlich oder muslimisch, nicht europäisch oder arabisch! Das Bild ist der Natur entlehnt und ereignet sich grenz- und religionsüberschreitend.</w:t>
            </w:r>
          </w:p>
          <w:p w:rsidR="00FC7159" w:rsidRPr="00FC7159" w:rsidRDefault="00FC7159" w:rsidP="00FC7159">
            <w:pPr>
              <w:jc w:val="both"/>
              <w:rPr>
                <w:sz w:val="10"/>
                <w:szCs w:val="10"/>
              </w:rPr>
            </w:pPr>
          </w:p>
          <w:p w:rsidR="00FC7159" w:rsidRPr="00FC7159" w:rsidRDefault="00FC7159" w:rsidP="00FC7159">
            <w:pPr>
              <w:jc w:val="both"/>
              <w:rPr>
                <w:sz w:val="28"/>
                <w:szCs w:val="28"/>
              </w:rPr>
            </w:pPr>
            <w:r w:rsidRPr="00FC7159">
              <w:rPr>
                <w:sz w:val="28"/>
                <w:szCs w:val="28"/>
              </w:rPr>
              <w:t>Das Senfkorn ist nicht der kleinste Samen und die Senfs</w:t>
            </w:r>
            <w:r>
              <w:rPr>
                <w:sz w:val="28"/>
                <w:szCs w:val="28"/>
              </w:rPr>
              <w:t>taude ist nicht der größte Baum</w:t>
            </w:r>
            <w:r w:rsidRPr="00FC7159">
              <w:rPr>
                <w:sz w:val="28"/>
                <w:szCs w:val="28"/>
              </w:rPr>
              <w:t xml:space="preserve"> (biologisch)</w:t>
            </w:r>
            <w:r>
              <w:rPr>
                <w:sz w:val="28"/>
                <w:szCs w:val="28"/>
              </w:rPr>
              <w:t>.</w:t>
            </w:r>
            <w:r w:rsidRPr="00FC7159">
              <w:rPr>
                <w:sz w:val="28"/>
                <w:szCs w:val="28"/>
              </w:rPr>
              <w:t xml:space="preserve"> Die Senfstaude kann 2</w:t>
            </w:r>
            <w:r>
              <w:rPr>
                <w:sz w:val="28"/>
                <w:szCs w:val="28"/>
              </w:rPr>
              <w:t>–</w:t>
            </w:r>
            <w:r w:rsidRPr="00FC7159">
              <w:rPr>
                <w:sz w:val="28"/>
                <w:szCs w:val="28"/>
              </w:rPr>
              <w:t>3 m hoch werden. Aber sie eignet sich nicht für den Nestbau der V</w:t>
            </w:r>
            <w:r w:rsidRPr="00FC7159">
              <w:rPr>
                <w:sz w:val="28"/>
                <w:szCs w:val="28"/>
              </w:rPr>
              <w:t>ö</w:t>
            </w:r>
            <w:r w:rsidRPr="00FC7159">
              <w:rPr>
                <w:sz w:val="28"/>
                <w:szCs w:val="28"/>
              </w:rPr>
              <w:t>gel. Ist das dichterische Freiheit und Phantasie? Wird die Senfstaude hier mit dem Weltenbaum gleichgesetzt? Dort, wo V</w:t>
            </w:r>
            <w:r w:rsidRPr="00FC7159">
              <w:rPr>
                <w:sz w:val="28"/>
                <w:szCs w:val="28"/>
              </w:rPr>
              <w:t>ö</w:t>
            </w:r>
            <w:r w:rsidRPr="00FC7159">
              <w:rPr>
                <w:sz w:val="28"/>
                <w:szCs w:val="28"/>
              </w:rPr>
              <w:t xml:space="preserve">gel ihre Nester bauen, </w:t>
            </w:r>
            <w:r>
              <w:rPr>
                <w:sz w:val="28"/>
                <w:szCs w:val="28"/>
              </w:rPr>
              <w:t>sind</w:t>
            </w:r>
            <w:r w:rsidRPr="00FC7159">
              <w:rPr>
                <w:sz w:val="28"/>
                <w:szCs w:val="28"/>
              </w:rPr>
              <w:t xml:space="preserve"> Frieden, keine</w:t>
            </w:r>
            <w:r>
              <w:rPr>
                <w:sz w:val="28"/>
                <w:szCs w:val="28"/>
              </w:rPr>
              <w:t xml:space="preserve"> Angst und ausreichend Nahrung.</w:t>
            </w:r>
          </w:p>
          <w:p w:rsidR="00FC7159" w:rsidRPr="00FC7159" w:rsidRDefault="00FC7159" w:rsidP="00FC7159">
            <w:pPr>
              <w:jc w:val="both"/>
              <w:rPr>
                <w:sz w:val="10"/>
                <w:szCs w:val="10"/>
              </w:rPr>
            </w:pPr>
          </w:p>
          <w:p w:rsidR="00FC7159" w:rsidRPr="00FC7159" w:rsidRDefault="00FC7159" w:rsidP="00FC7159">
            <w:pPr>
              <w:jc w:val="both"/>
              <w:rPr>
                <w:sz w:val="28"/>
                <w:szCs w:val="28"/>
              </w:rPr>
            </w:pPr>
            <w:r w:rsidRPr="00FC7159">
              <w:rPr>
                <w:sz w:val="28"/>
                <w:szCs w:val="28"/>
              </w:rPr>
              <w:t>Reich Gottes wächst auf der Erde und nicht im Jenseits.</w:t>
            </w:r>
          </w:p>
          <w:p w:rsidR="00FC7159" w:rsidRPr="00FC7159" w:rsidRDefault="00FC7159" w:rsidP="00FC7159">
            <w:pPr>
              <w:jc w:val="both"/>
              <w:rPr>
                <w:sz w:val="10"/>
                <w:szCs w:val="10"/>
              </w:rPr>
            </w:pPr>
          </w:p>
          <w:p w:rsidR="00FC7159" w:rsidRPr="00FC7159" w:rsidRDefault="00FC7159" w:rsidP="00FC7159">
            <w:pPr>
              <w:jc w:val="both"/>
              <w:rPr>
                <w:i/>
                <w:sz w:val="28"/>
                <w:szCs w:val="28"/>
              </w:rPr>
            </w:pPr>
            <w:r w:rsidRPr="00FC7159">
              <w:rPr>
                <w:sz w:val="28"/>
                <w:szCs w:val="28"/>
              </w:rPr>
              <w:t>Jesus sagt: „Womit wollen WIR</w:t>
            </w:r>
            <w:r>
              <w:rPr>
                <w:sz w:val="28"/>
                <w:szCs w:val="28"/>
              </w:rPr>
              <w:t xml:space="preserve"> das Gottesreich vergleichen …“ </w:t>
            </w:r>
            <w:r w:rsidRPr="00FC7159">
              <w:rPr>
                <w:sz w:val="28"/>
                <w:szCs w:val="28"/>
              </w:rPr>
              <w:t>Jesus beteiligt durch das WIR. Seht in dem kleinen Anfang schon den großen Traum. Wer das scheinbar Unmögliche immer wieder träumt, kommt irgendwann ans Ziel.</w:t>
            </w:r>
          </w:p>
          <w:p w:rsidR="00FC7159" w:rsidRPr="00FC7159" w:rsidRDefault="00FC7159" w:rsidP="00FC7159">
            <w:pPr>
              <w:jc w:val="both"/>
              <w:rPr>
                <w:i/>
                <w:sz w:val="28"/>
                <w:szCs w:val="28"/>
              </w:rPr>
            </w:pPr>
          </w:p>
          <w:p w:rsidR="007B51ED" w:rsidRDefault="007B51ED" w:rsidP="00FC7159">
            <w:pPr>
              <w:jc w:val="both"/>
              <w:rPr>
                <w:i/>
                <w:sz w:val="28"/>
                <w:szCs w:val="28"/>
                <w:u w:val="single"/>
              </w:rPr>
            </w:pPr>
          </w:p>
          <w:p w:rsidR="007B51ED" w:rsidRDefault="007B51ED" w:rsidP="00FC7159">
            <w:pPr>
              <w:jc w:val="both"/>
              <w:rPr>
                <w:i/>
                <w:sz w:val="28"/>
                <w:szCs w:val="28"/>
                <w:u w:val="single"/>
              </w:rPr>
            </w:pPr>
          </w:p>
          <w:p w:rsidR="007B51ED" w:rsidRDefault="007B51ED" w:rsidP="00FC7159">
            <w:pPr>
              <w:jc w:val="both"/>
              <w:rPr>
                <w:i/>
                <w:sz w:val="28"/>
                <w:szCs w:val="28"/>
                <w:u w:val="single"/>
              </w:rPr>
            </w:pPr>
          </w:p>
          <w:p w:rsidR="007B51ED" w:rsidRDefault="007B51ED" w:rsidP="00FC7159">
            <w:pPr>
              <w:jc w:val="both"/>
              <w:rPr>
                <w:i/>
                <w:sz w:val="28"/>
                <w:szCs w:val="28"/>
                <w:u w:val="single"/>
              </w:rPr>
            </w:pPr>
          </w:p>
          <w:p w:rsidR="007B51ED" w:rsidRDefault="007B51ED" w:rsidP="00FC7159">
            <w:pPr>
              <w:jc w:val="both"/>
              <w:rPr>
                <w:i/>
                <w:sz w:val="28"/>
                <w:szCs w:val="28"/>
                <w:u w:val="single"/>
              </w:rPr>
            </w:pPr>
          </w:p>
          <w:p w:rsidR="007B51ED" w:rsidRDefault="007B51ED" w:rsidP="00FC7159">
            <w:pPr>
              <w:jc w:val="both"/>
              <w:rPr>
                <w:i/>
                <w:sz w:val="28"/>
                <w:szCs w:val="28"/>
                <w:u w:val="single"/>
              </w:rPr>
            </w:pPr>
          </w:p>
          <w:p w:rsidR="00FC7159" w:rsidRPr="00FC7159" w:rsidRDefault="00FC7159" w:rsidP="00FC7159">
            <w:pPr>
              <w:jc w:val="both"/>
              <w:rPr>
                <w:i/>
                <w:sz w:val="28"/>
                <w:szCs w:val="28"/>
                <w:u w:val="single"/>
              </w:rPr>
            </w:pPr>
            <w:r w:rsidRPr="00FC7159">
              <w:rPr>
                <w:i/>
                <w:sz w:val="28"/>
                <w:szCs w:val="28"/>
                <w:u w:val="single"/>
              </w:rPr>
              <w:lastRenderedPageBreak/>
              <w:t>Baustei</w:t>
            </w:r>
            <w:r>
              <w:rPr>
                <w:i/>
                <w:sz w:val="28"/>
                <w:szCs w:val="28"/>
                <w:u w:val="single"/>
              </w:rPr>
              <w:t>ne für einen Kindergottesdienst</w:t>
            </w:r>
          </w:p>
          <w:p w:rsidR="00FC7159" w:rsidRPr="00FC7159" w:rsidRDefault="00FC7159" w:rsidP="00FC7159">
            <w:pPr>
              <w:jc w:val="both"/>
              <w:rPr>
                <w:i/>
                <w:sz w:val="10"/>
                <w:szCs w:val="10"/>
              </w:rPr>
            </w:pPr>
          </w:p>
          <w:p w:rsidR="00FC7159" w:rsidRPr="00FC7159" w:rsidRDefault="00FC7159" w:rsidP="00FC7159">
            <w:pPr>
              <w:jc w:val="both"/>
              <w:rPr>
                <w:sz w:val="28"/>
                <w:szCs w:val="28"/>
              </w:rPr>
            </w:pPr>
            <w:r w:rsidRPr="00FC7159">
              <w:rPr>
                <w:sz w:val="28"/>
                <w:szCs w:val="28"/>
              </w:rPr>
              <w:t xml:space="preserve">A) </w:t>
            </w:r>
            <w:proofErr w:type="spellStart"/>
            <w:r w:rsidRPr="00FC7159">
              <w:rPr>
                <w:sz w:val="28"/>
                <w:szCs w:val="28"/>
              </w:rPr>
              <w:t>Psalmgebet</w:t>
            </w:r>
            <w:proofErr w:type="spellEnd"/>
          </w:p>
          <w:p w:rsidR="00FC7159" w:rsidRPr="00FC7159" w:rsidRDefault="00FC7159" w:rsidP="00FC7159">
            <w:pPr>
              <w:jc w:val="both"/>
              <w:rPr>
                <w:sz w:val="28"/>
                <w:szCs w:val="28"/>
              </w:rPr>
            </w:pPr>
            <w:r w:rsidRPr="00556C1D">
              <w:rPr>
                <w:b/>
                <w:sz w:val="28"/>
                <w:szCs w:val="28"/>
              </w:rPr>
              <w:t>Alle:</w:t>
            </w:r>
            <w:r w:rsidRPr="00FC7159">
              <w:rPr>
                <w:sz w:val="28"/>
                <w:szCs w:val="28"/>
              </w:rPr>
              <w:t xml:space="preserve"> Geborgen ist mein Leben in Gott. Er lässt mich wachsen.</w:t>
            </w:r>
          </w:p>
          <w:p w:rsidR="00FC7159" w:rsidRPr="00556C1D" w:rsidRDefault="00FC7159" w:rsidP="00FC7159">
            <w:pPr>
              <w:jc w:val="both"/>
              <w:rPr>
                <w:sz w:val="10"/>
                <w:szCs w:val="10"/>
              </w:rPr>
            </w:pPr>
          </w:p>
          <w:p w:rsidR="00FC7159" w:rsidRPr="00FC7159" w:rsidRDefault="00FC7159" w:rsidP="00FC7159">
            <w:pPr>
              <w:jc w:val="both"/>
              <w:rPr>
                <w:sz w:val="28"/>
                <w:szCs w:val="28"/>
              </w:rPr>
            </w:pPr>
            <w:r w:rsidRPr="00556C1D">
              <w:rPr>
                <w:b/>
                <w:sz w:val="28"/>
                <w:szCs w:val="28"/>
              </w:rPr>
              <w:t>Eine/r:</w:t>
            </w:r>
            <w:r w:rsidRPr="00FC7159">
              <w:rPr>
                <w:sz w:val="28"/>
                <w:szCs w:val="28"/>
              </w:rPr>
              <w:t xml:space="preserve"> Manchmal fühle ich mich </w:t>
            </w:r>
            <w:r w:rsidR="00556C1D">
              <w:rPr>
                <w:sz w:val="28"/>
                <w:szCs w:val="28"/>
              </w:rPr>
              <w:t xml:space="preserve">klein. </w:t>
            </w:r>
            <w:r w:rsidRPr="00FC7159">
              <w:rPr>
                <w:sz w:val="28"/>
                <w:szCs w:val="28"/>
              </w:rPr>
              <w:t>Keiner s</w:t>
            </w:r>
            <w:r w:rsidR="00556C1D">
              <w:rPr>
                <w:sz w:val="28"/>
                <w:szCs w:val="28"/>
              </w:rPr>
              <w:t xml:space="preserve">ieht, was ich schon alles kann. Keiner hört, was ich sage. </w:t>
            </w:r>
            <w:r w:rsidRPr="00FC7159">
              <w:rPr>
                <w:sz w:val="28"/>
                <w:szCs w:val="28"/>
              </w:rPr>
              <w:t>Für wen bin ich wertvoll?</w:t>
            </w:r>
          </w:p>
          <w:p w:rsidR="00FC7159" w:rsidRPr="00556C1D" w:rsidRDefault="00FC7159" w:rsidP="00FC7159">
            <w:pPr>
              <w:jc w:val="both"/>
              <w:rPr>
                <w:sz w:val="10"/>
                <w:szCs w:val="10"/>
              </w:rPr>
            </w:pPr>
          </w:p>
          <w:p w:rsidR="00FC7159" w:rsidRPr="00FC7159" w:rsidRDefault="00FC7159" w:rsidP="00FC7159">
            <w:pPr>
              <w:jc w:val="both"/>
              <w:rPr>
                <w:sz w:val="28"/>
                <w:szCs w:val="28"/>
              </w:rPr>
            </w:pPr>
            <w:r w:rsidRPr="00556C1D">
              <w:rPr>
                <w:b/>
                <w:sz w:val="28"/>
                <w:szCs w:val="28"/>
              </w:rPr>
              <w:t>Alle:</w:t>
            </w:r>
            <w:r w:rsidRPr="00FC7159">
              <w:rPr>
                <w:sz w:val="28"/>
                <w:szCs w:val="28"/>
              </w:rPr>
              <w:t xml:space="preserve"> Geborgen ist mein Leben in Gott. Er lässt mich wachsen.</w:t>
            </w:r>
          </w:p>
          <w:p w:rsidR="00FC7159" w:rsidRPr="00556C1D" w:rsidRDefault="00FC7159" w:rsidP="00FC7159">
            <w:pPr>
              <w:jc w:val="both"/>
              <w:rPr>
                <w:sz w:val="10"/>
                <w:szCs w:val="10"/>
              </w:rPr>
            </w:pPr>
          </w:p>
          <w:p w:rsidR="00FC7159" w:rsidRPr="00FC7159" w:rsidRDefault="00FC7159" w:rsidP="00FC7159">
            <w:pPr>
              <w:jc w:val="both"/>
              <w:rPr>
                <w:sz w:val="28"/>
                <w:szCs w:val="28"/>
              </w:rPr>
            </w:pPr>
            <w:r w:rsidRPr="00556C1D">
              <w:rPr>
                <w:b/>
                <w:sz w:val="28"/>
                <w:szCs w:val="28"/>
              </w:rPr>
              <w:t>Eine/r:</w:t>
            </w:r>
            <w:r w:rsidRPr="00FC7159">
              <w:rPr>
                <w:sz w:val="28"/>
                <w:szCs w:val="28"/>
              </w:rPr>
              <w:t xml:space="preserve"> Manchmal bin ich verzagt.</w:t>
            </w:r>
            <w:r w:rsidR="00556C1D">
              <w:rPr>
                <w:sz w:val="28"/>
                <w:szCs w:val="28"/>
              </w:rPr>
              <w:t xml:space="preserve"> </w:t>
            </w:r>
            <w:r w:rsidRPr="00FC7159">
              <w:rPr>
                <w:sz w:val="28"/>
                <w:szCs w:val="28"/>
              </w:rPr>
              <w:t>Andere können so viel mehr als ich.</w:t>
            </w:r>
            <w:r w:rsidR="00556C1D">
              <w:rPr>
                <w:sz w:val="28"/>
                <w:szCs w:val="28"/>
              </w:rPr>
              <w:t xml:space="preserve"> </w:t>
            </w:r>
            <w:r w:rsidRPr="00FC7159">
              <w:rPr>
                <w:sz w:val="28"/>
                <w:szCs w:val="28"/>
              </w:rPr>
              <w:t>And</w:t>
            </w:r>
            <w:r w:rsidR="00556C1D">
              <w:rPr>
                <w:sz w:val="28"/>
                <w:szCs w:val="28"/>
              </w:rPr>
              <w:t xml:space="preserve">ere haben so viel mehr als ich. </w:t>
            </w:r>
            <w:r w:rsidRPr="00FC7159">
              <w:rPr>
                <w:sz w:val="28"/>
                <w:szCs w:val="28"/>
              </w:rPr>
              <w:t>Wer achtet mich?</w:t>
            </w:r>
          </w:p>
          <w:p w:rsidR="00FC7159" w:rsidRPr="00556C1D" w:rsidRDefault="00FC7159" w:rsidP="00FC7159">
            <w:pPr>
              <w:jc w:val="both"/>
              <w:rPr>
                <w:sz w:val="10"/>
                <w:szCs w:val="10"/>
              </w:rPr>
            </w:pPr>
          </w:p>
          <w:p w:rsidR="00FC7159" w:rsidRPr="00FC7159" w:rsidRDefault="00FC7159" w:rsidP="00FC7159">
            <w:pPr>
              <w:jc w:val="both"/>
              <w:rPr>
                <w:sz w:val="28"/>
                <w:szCs w:val="28"/>
              </w:rPr>
            </w:pPr>
            <w:r w:rsidRPr="00556C1D">
              <w:rPr>
                <w:b/>
                <w:sz w:val="28"/>
                <w:szCs w:val="28"/>
              </w:rPr>
              <w:t>Alle:</w:t>
            </w:r>
            <w:r w:rsidRPr="00FC7159">
              <w:rPr>
                <w:sz w:val="28"/>
                <w:szCs w:val="28"/>
              </w:rPr>
              <w:t xml:space="preserve"> Geborgen ist mein Leben in Gott. Er lässt mich wachsen.</w:t>
            </w:r>
          </w:p>
          <w:p w:rsidR="00FC7159" w:rsidRPr="00556C1D" w:rsidRDefault="00FC7159" w:rsidP="00FC7159">
            <w:pPr>
              <w:jc w:val="both"/>
              <w:rPr>
                <w:sz w:val="10"/>
                <w:szCs w:val="10"/>
              </w:rPr>
            </w:pPr>
          </w:p>
          <w:p w:rsidR="00FC7159" w:rsidRPr="00FC7159" w:rsidRDefault="00FC7159" w:rsidP="00FC7159">
            <w:pPr>
              <w:jc w:val="both"/>
              <w:rPr>
                <w:sz w:val="28"/>
                <w:szCs w:val="28"/>
              </w:rPr>
            </w:pPr>
            <w:r w:rsidRPr="00556C1D">
              <w:rPr>
                <w:b/>
                <w:sz w:val="28"/>
                <w:szCs w:val="28"/>
              </w:rPr>
              <w:t>Eine/r:</w:t>
            </w:r>
            <w:r w:rsidRPr="00FC7159">
              <w:rPr>
                <w:sz w:val="28"/>
                <w:szCs w:val="28"/>
              </w:rPr>
              <w:t xml:space="preserve"> Manchmal bin ich schüchtern.</w:t>
            </w:r>
            <w:r w:rsidR="00556C1D">
              <w:rPr>
                <w:sz w:val="28"/>
                <w:szCs w:val="28"/>
              </w:rPr>
              <w:t xml:space="preserve"> </w:t>
            </w:r>
            <w:r w:rsidRPr="00FC7159">
              <w:rPr>
                <w:sz w:val="28"/>
                <w:szCs w:val="28"/>
              </w:rPr>
              <w:t>Ich traue mir nicht zu spr</w:t>
            </w:r>
            <w:r w:rsidRPr="00FC7159">
              <w:rPr>
                <w:sz w:val="28"/>
                <w:szCs w:val="28"/>
              </w:rPr>
              <w:t>e</w:t>
            </w:r>
            <w:r w:rsidRPr="00FC7159">
              <w:rPr>
                <w:sz w:val="28"/>
                <w:szCs w:val="28"/>
              </w:rPr>
              <w:t>chen.</w:t>
            </w:r>
            <w:r w:rsidR="00556C1D">
              <w:rPr>
                <w:sz w:val="28"/>
                <w:szCs w:val="28"/>
              </w:rPr>
              <w:t xml:space="preserve"> </w:t>
            </w:r>
            <w:r w:rsidRPr="00FC7159">
              <w:rPr>
                <w:sz w:val="28"/>
                <w:szCs w:val="28"/>
              </w:rPr>
              <w:t>Ich habe nicht den Mut zu handeln.</w:t>
            </w:r>
          </w:p>
          <w:p w:rsidR="00FC7159" w:rsidRPr="00556C1D" w:rsidRDefault="00FC7159" w:rsidP="00FC7159">
            <w:pPr>
              <w:jc w:val="both"/>
              <w:rPr>
                <w:sz w:val="10"/>
                <w:szCs w:val="10"/>
              </w:rPr>
            </w:pPr>
          </w:p>
          <w:p w:rsidR="00FC7159" w:rsidRPr="00FC7159" w:rsidRDefault="00FC7159" w:rsidP="00FC7159">
            <w:pPr>
              <w:jc w:val="both"/>
              <w:rPr>
                <w:sz w:val="28"/>
                <w:szCs w:val="28"/>
              </w:rPr>
            </w:pPr>
            <w:r w:rsidRPr="00556C1D">
              <w:rPr>
                <w:b/>
                <w:sz w:val="28"/>
                <w:szCs w:val="28"/>
              </w:rPr>
              <w:t>Alle:</w:t>
            </w:r>
            <w:r w:rsidRPr="00FC7159">
              <w:rPr>
                <w:sz w:val="28"/>
                <w:szCs w:val="28"/>
              </w:rPr>
              <w:t xml:space="preserve"> Geborgen ist mein Leben in Gott. </w:t>
            </w:r>
            <w:r w:rsidR="00556C1D">
              <w:rPr>
                <w:sz w:val="28"/>
                <w:szCs w:val="28"/>
              </w:rPr>
              <w:t xml:space="preserve">Er lässt mich wachsen. </w:t>
            </w:r>
            <w:r w:rsidRPr="00FC7159">
              <w:rPr>
                <w:sz w:val="28"/>
                <w:szCs w:val="28"/>
              </w:rPr>
              <w:t>Amen.</w:t>
            </w:r>
          </w:p>
          <w:p w:rsidR="00FC7159" w:rsidRPr="00FC7159" w:rsidRDefault="00FC7159" w:rsidP="00FC7159">
            <w:pPr>
              <w:jc w:val="both"/>
              <w:rPr>
                <w:sz w:val="28"/>
                <w:szCs w:val="28"/>
              </w:rPr>
            </w:pPr>
          </w:p>
          <w:p w:rsidR="00FC7159" w:rsidRPr="00FC7159" w:rsidRDefault="00556C1D" w:rsidP="00FC7159">
            <w:pPr>
              <w:jc w:val="both"/>
              <w:rPr>
                <w:sz w:val="28"/>
                <w:szCs w:val="28"/>
              </w:rPr>
            </w:pPr>
            <w:r>
              <w:rPr>
                <w:sz w:val="28"/>
                <w:szCs w:val="28"/>
              </w:rPr>
              <w:t xml:space="preserve">B) </w:t>
            </w:r>
            <w:r w:rsidR="00FC7159" w:rsidRPr="00FC7159">
              <w:rPr>
                <w:sz w:val="28"/>
                <w:szCs w:val="28"/>
              </w:rPr>
              <w:t>Gebet</w:t>
            </w:r>
          </w:p>
          <w:p w:rsidR="00FC7159" w:rsidRPr="00FC7159" w:rsidRDefault="00FC7159" w:rsidP="00FC7159">
            <w:pPr>
              <w:jc w:val="both"/>
              <w:rPr>
                <w:sz w:val="28"/>
                <w:szCs w:val="28"/>
              </w:rPr>
            </w:pPr>
            <w:r w:rsidRPr="00FC7159">
              <w:rPr>
                <w:sz w:val="28"/>
                <w:szCs w:val="28"/>
              </w:rPr>
              <w:t>Schenke uns Augen, die Geheimnisse sehen können:</w:t>
            </w:r>
          </w:p>
          <w:p w:rsidR="00FC7159" w:rsidRPr="00FC7159" w:rsidRDefault="00556C1D" w:rsidP="00FC7159">
            <w:pPr>
              <w:jc w:val="both"/>
              <w:rPr>
                <w:sz w:val="28"/>
                <w:szCs w:val="28"/>
              </w:rPr>
            </w:pPr>
            <w:r>
              <w:rPr>
                <w:sz w:val="28"/>
                <w:szCs w:val="28"/>
              </w:rPr>
              <w:t xml:space="preserve">- </w:t>
            </w:r>
            <w:r w:rsidR="00FC7159" w:rsidRPr="00FC7159">
              <w:rPr>
                <w:sz w:val="28"/>
                <w:szCs w:val="28"/>
              </w:rPr>
              <w:t>das Kleine</w:t>
            </w:r>
            <w:r>
              <w:rPr>
                <w:sz w:val="28"/>
                <w:szCs w:val="28"/>
              </w:rPr>
              <w:t>,</w:t>
            </w:r>
          </w:p>
          <w:p w:rsidR="00FC7159" w:rsidRPr="00FC7159" w:rsidRDefault="00556C1D" w:rsidP="00FC7159">
            <w:pPr>
              <w:jc w:val="both"/>
              <w:rPr>
                <w:sz w:val="28"/>
                <w:szCs w:val="28"/>
              </w:rPr>
            </w:pPr>
            <w:r>
              <w:rPr>
                <w:sz w:val="28"/>
                <w:szCs w:val="28"/>
              </w:rPr>
              <w:t xml:space="preserve">- </w:t>
            </w:r>
            <w:r w:rsidR="00FC7159" w:rsidRPr="00FC7159">
              <w:rPr>
                <w:sz w:val="28"/>
                <w:szCs w:val="28"/>
              </w:rPr>
              <w:t>das scheinbar Unwichtige</w:t>
            </w:r>
            <w:r>
              <w:rPr>
                <w:sz w:val="28"/>
                <w:szCs w:val="28"/>
              </w:rPr>
              <w:t>,</w:t>
            </w:r>
          </w:p>
          <w:p w:rsidR="00FC7159" w:rsidRPr="00FC7159" w:rsidRDefault="00556C1D" w:rsidP="00FC7159">
            <w:pPr>
              <w:jc w:val="both"/>
              <w:rPr>
                <w:sz w:val="28"/>
                <w:szCs w:val="28"/>
              </w:rPr>
            </w:pPr>
            <w:r>
              <w:rPr>
                <w:sz w:val="28"/>
                <w:szCs w:val="28"/>
              </w:rPr>
              <w:t xml:space="preserve">- </w:t>
            </w:r>
            <w:r w:rsidR="00FC7159" w:rsidRPr="00FC7159">
              <w:rPr>
                <w:sz w:val="28"/>
                <w:szCs w:val="28"/>
              </w:rPr>
              <w:t>das Leise</w:t>
            </w:r>
            <w:r>
              <w:rPr>
                <w:sz w:val="28"/>
                <w:szCs w:val="28"/>
              </w:rPr>
              <w:t>.</w:t>
            </w:r>
          </w:p>
          <w:p w:rsidR="00FC7159" w:rsidRPr="00FC7159" w:rsidRDefault="00FC7159" w:rsidP="00FC7159">
            <w:pPr>
              <w:jc w:val="both"/>
              <w:rPr>
                <w:sz w:val="28"/>
                <w:szCs w:val="28"/>
              </w:rPr>
            </w:pPr>
            <w:r w:rsidRPr="00FC7159">
              <w:rPr>
                <w:sz w:val="28"/>
                <w:szCs w:val="28"/>
              </w:rPr>
              <w:t>Lass uns die Wel</w:t>
            </w:r>
            <w:r w:rsidR="00556C1D">
              <w:rPr>
                <w:sz w:val="28"/>
                <w:szCs w:val="28"/>
              </w:rPr>
              <w:t xml:space="preserve">t mit deinen Augen sehen, Gott. </w:t>
            </w:r>
            <w:r w:rsidRPr="00FC7159">
              <w:rPr>
                <w:sz w:val="28"/>
                <w:szCs w:val="28"/>
              </w:rPr>
              <w:t>Amen.</w:t>
            </w:r>
          </w:p>
          <w:p w:rsidR="00FC7159" w:rsidRPr="00FC7159" w:rsidRDefault="00FC7159" w:rsidP="00FC7159">
            <w:pPr>
              <w:jc w:val="both"/>
              <w:rPr>
                <w:sz w:val="28"/>
                <w:szCs w:val="28"/>
              </w:rPr>
            </w:pPr>
          </w:p>
          <w:p w:rsidR="00FC7159" w:rsidRPr="00FC7159" w:rsidRDefault="00556C1D" w:rsidP="00FC7159">
            <w:pPr>
              <w:jc w:val="both"/>
              <w:rPr>
                <w:sz w:val="28"/>
                <w:szCs w:val="28"/>
              </w:rPr>
            </w:pPr>
            <w:r>
              <w:rPr>
                <w:sz w:val="28"/>
                <w:szCs w:val="28"/>
              </w:rPr>
              <w:t xml:space="preserve">C) </w:t>
            </w:r>
            <w:r w:rsidR="00FC7159" w:rsidRPr="00FC7159">
              <w:rPr>
                <w:sz w:val="28"/>
                <w:szCs w:val="28"/>
              </w:rPr>
              <w:t>Lieder</w:t>
            </w:r>
          </w:p>
          <w:p w:rsidR="00FC7159" w:rsidRPr="00FC7159" w:rsidRDefault="00FC7159" w:rsidP="00FC7159">
            <w:pPr>
              <w:jc w:val="both"/>
              <w:rPr>
                <w:sz w:val="28"/>
                <w:szCs w:val="28"/>
              </w:rPr>
            </w:pPr>
            <w:r w:rsidRPr="00FC7159">
              <w:rPr>
                <w:sz w:val="28"/>
                <w:szCs w:val="28"/>
              </w:rPr>
              <w:t>Gib uns Ohren, die hören – K</w:t>
            </w:r>
            <w:r w:rsidR="00556C1D">
              <w:rPr>
                <w:sz w:val="28"/>
                <w:szCs w:val="28"/>
              </w:rPr>
              <w:t>indergesangbuch (KG)</w:t>
            </w:r>
            <w:r w:rsidRPr="00FC7159">
              <w:rPr>
                <w:sz w:val="28"/>
                <w:szCs w:val="28"/>
              </w:rPr>
              <w:t xml:space="preserve"> 195</w:t>
            </w:r>
          </w:p>
          <w:p w:rsidR="00FC7159" w:rsidRPr="00FC7159" w:rsidRDefault="00FC7159" w:rsidP="00FC7159">
            <w:pPr>
              <w:jc w:val="both"/>
              <w:rPr>
                <w:sz w:val="28"/>
                <w:szCs w:val="28"/>
              </w:rPr>
            </w:pPr>
            <w:r w:rsidRPr="00FC7159">
              <w:rPr>
                <w:sz w:val="28"/>
                <w:szCs w:val="28"/>
              </w:rPr>
              <w:t xml:space="preserve">Kleines Senfkorn Hoffnung – MKL1 90 / </w:t>
            </w:r>
            <w:proofErr w:type="spellStart"/>
            <w:r w:rsidRPr="00FC7159">
              <w:rPr>
                <w:sz w:val="28"/>
                <w:szCs w:val="28"/>
              </w:rPr>
              <w:t>LfJ</w:t>
            </w:r>
            <w:proofErr w:type="spellEnd"/>
            <w:r w:rsidRPr="00FC7159">
              <w:rPr>
                <w:sz w:val="28"/>
                <w:szCs w:val="28"/>
              </w:rPr>
              <w:t xml:space="preserve"> 580</w:t>
            </w:r>
          </w:p>
          <w:p w:rsidR="00FC7159" w:rsidRPr="00FC7159" w:rsidRDefault="00FC7159" w:rsidP="00FC7159">
            <w:pPr>
              <w:jc w:val="both"/>
              <w:rPr>
                <w:sz w:val="28"/>
                <w:szCs w:val="28"/>
              </w:rPr>
            </w:pPr>
            <w:r w:rsidRPr="00FC7159">
              <w:rPr>
                <w:sz w:val="28"/>
                <w:szCs w:val="28"/>
              </w:rPr>
              <w:t xml:space="preserve">Wir sind die Kleinen in den Gemeinden – KG 77 / </w:t>
            </w:r>
            <w:proofErr w:type="spellStart"/>
            <w:r w:rsidRPr="00FC7159">
              <w:rPr>
                <w:sz w:val="28"/>
                <w:szCs w:val="28"/>
              </w:rPr>
              <w:t>LfJ</w:t>
            </w:r>
            <w:proofErr w:type="spellEnd"/>
            <w:r w:rsidRPr="00FC7159">
              <w:rPr>
                <w:sz w:val="28"/>
                <w:szCs w:val="28"/>
              </w:rPr>
              <w:t xml:space="preserve"> 428</w:t>
            </w:r>
          </w:p>
          <w:p w:rsidR="00FC7159" w:rsidRPr="00FC7159" w:rsidRDefault="00FC7159" w:rsidP="00FC7159">
            <w:pPr>
              <w:jc w:val="both"/>
              <w:rPr>
                <w:sz w:val="28"/>
                <w:szCs w:val="28"/>
              </w:rPr>
            </w:pPr>
            <w:r w:rsidRPr="00FC7159">
              <w:rPr>
                <w:sz w:val="28"/>
                <w:szCs w:val="28"/>
              </w:rPr>
              <w:t>Alles muss klein beginnen – KG 46</w:t>
            </w:r>
          </w:p>
          <w:p w:rsidR="00FC7159" w:rsidRPr="00FC7159" w:rsidRDefault="00FC7159" w:rsidP="00FC7159">
            <w:pPr>
              <w:jc w:val="both"/>
              <w:rPr>
                <w:sz w:val="28"/>
                <w:szCs w:val="28"/>
              </w:rPr>
            </w:pPr>
            <w:r w:rsidRPr="00FC7159">
              <w:rPr>
                <w:sz w:val="28"/>
                <w:szCs w:val="28"/>
              </w:rPr>
              <w:t>Du verwandelst meine Trauer in Freude – KG 198</w:t>
            </w:r>
          </w:p>
          <w:p w:rsidR="00FC7159" w:rsidRPr="00FC7159" w:rsidRDefault="00FC7159" w:rsidP="00FC7159">
            <w:pPr>
              <w:jc w:val="both"/>
              <w:rPr>
                <w:sz w:val="28"/>
                <w:szCs w:val="28"/>
              </w:rPr>
            </w:pPr>
            <w:r w:rsidRPr="00FC7159">
              <w:rPr>
                <w:sz w:val="28"/>
                <w:szCs w:val="28"/>
              </w:rPr>
              <w:t>Viele kleine Leute an vielen kleinen Orten – KG 215</w:t>
            </w:r>
          </w:p>
          <w:p w:rsidR="00FC7159" w:rsidRPr="00FC7159" w:rsidRDefault="00FC7159" w:rsidP="00FC7159">
            <w:pPr>
              <w:jc w:val="both"/>
              <w:rPr>
                <w:sz w:val="28"/>
                <w:szCs w:val="28"/>
              </w:rPr>
            </w:pPr>
          </w:p>
          <w:p w:rsidR="00FC7159" w:rsidRPr="00FC7159" w:rsidRDefault="00556C1D" w:rsidP="00FC7159">
            <w:pPr>
              <w:jc w:val="both"/>
              <w:rPr>
                <w:sz w:val="28"/>
                <w:szCs w:val="28"/>
              </w:rPr>
            </w:pPr>
            <w:r>
              <w:rPr>
                <w:sz w:val="28"/>
                <w:szCs w:val="28"/>
              </w:rPr>
              <w:t xml:space="preserve">D) </w:t>
            </w:r>
            <w:r w:rsidR="00FC7159" w:rsidRPr="00FC7159">
              <w:rPr>
                <w:sz w:val="28"/>
                <w:szCs w:val="28"/>
              </w:rPr>
              <w:t>Erfahrungsübung „Wachsen“</w:t>
            </w:r>
          </w:p>
          <w:p w:rsidR="00FC7159" w:rsidRPr="00FC7159" w:rsidRDefault="00FC7159" w:rsidP="00FC7159">
            <w:pPr>
              <w:jc w:val="both"/>
              <w:rPr>
                <w:sz w:val="28"/>
                <w:szCs w:val="28"/>
              </w:rPr>
            </w:pPr>
            <w:r w:rsidRPr="00FC7159">
              <w:rPr>
                <w:sz w:val="28"/>
                <w:szCs w:val="28"/>
              </w:rPr>
              <w:t>Alle Kinder legen sich ganz eng zusammengekauert auf den Fu</w:t>
            </w:r>
            <w:r w:rsidRPr="00FC7159">
              <w:rPr>
                <w:sz w:val="28"/>
                <w:szCs w:val="28"/>
              </w:rPr>
              <w:t>ß</w:t>
            </w:r>
            <w:r w:rsidRPr="00FC7159">
              <w:rPr>
                <w:sz w:val="28"/>
                <w:szCs w:val="28"/>
              </w:rPr>
              <w:t>boden als kleines Samenkorn. Die Klangschale ertönt mit einem Anschlag. Die Kinder lauschen diesem Ton nach. Wenn sie den Ton nicht mehr hören, beginnen sie</w:t>
            </w:r>
            <w:r w:rsidR="0067495E">
              <w:rPr>
                <w:sz w:val="28"/>
                <w:szCs w:val="28"/>
              </w:rPr>
              <w:t>,</w:t>
            </w:r>
            <w:r w:rsidRPr="00FC7159">
              <w:rPr>
                <w:sz w:val="28"/>
                <w:szCs w:val="28"/>
              </w:rPr>
              <w:t xml:space="preserve"> ganz langsam in die Höhe zu wachsen. Das tut jedes Kind für sich allein, bis es ausgestreckt ist. Die Arme strecken sich der Sonne entgegen. Die Pflanze wiegt sich im Wind.</w:t>
            </w:r>
            <w:r w:rsidR="0067495E">
              <w:rPr>
                <w:sz w:val="28"/>
                <w:szCs w:val="28"/>
              </w:rPr>
              <w:t xml:space="preserve"> </w:t>
            </w:r>
            <w:r w:rsidRPr="00FC7159">
              <w:rPr>
                <w:sz w:val="28"/>
                <w:szCs w:val="28"/>
              </w:rPr>
              <w:t>(</w:t>
            </w:r>
            <w:r w:rsidR="0067495E">
              <w:rPr>
                <w:sz w:val="28"/>
                <w:szCs w:val="28"/>
              </w:rPr>
              <w:t>E</w:t>
            </w:r>
            <w:r w:rsidRPr="00FC7159">
              <w:rPr>
                <w:sz w:val="28"/>
                <w:szCs w:val="28"/>
              </w:rPr>
              <w:t>rst alles ansagen – Übung dann im Schweigen tun</w:t>
            </w:r>
            <w:r w:rsidR="0067495E">
              <w:rPr>
                <w:sz w:val="28"/>
                <w:szCs w:val="28"/>
              </w:rPr>
              <w:t>.</w:t>
            </w:r>
            <w:r w:rsidRPr="00FC7159">
              <w:rPr>
                <w:sz w:val="28"/>
                <w:szCs w:val="28"/>
              </w:rPr>
              <w:t>)</w:t>
            </w:r>
          </w:p>
          <w:p w:rsidR="00FC7159" w:rsidRPr="00FC7159" w:rsidRDefault="00FC7159" w:rsidP="00FC7159">
            <w:pPr>
              <w:jc w:val="both"/>
              <w:rPr>
                <w:sz w:val="28"/>
                <w:szCs w:val="28"/>
              </w:rPr>
            </w:pPr>
            <w:r w:rsidRPr="00FC7159">
              <w:rPr>
                <w:sz w:val="28"/>
                <w:szCs w:val="28"/>
              </w:rPr>
              <w:t>Reflektieren: Wie war das für Dich?</w:t>
            </w:r>
          </w:p>
          <w:p w:rsidR="00FC7159" w:rsidRPr="00FC7159" w:rsidRDefault="00FC7159" w:rsidP="00FC7159">
            <w:pPr>
              <w:jc w:val="both"/>
              <w:rPr>
                <w:sz w:val="28"/>
                <w:szCs w:val="28"/>
              </w:rPr>
            </w:pPr>
          </w:p>
          <w:p w:rsidR="00FC7159" w:rsidRPr="00FC7159" w:rsidRDefault="0067495E" w:rsidP="00FC7159">
            <w:pPr>
              <w:jc w:val="both"/>
              <w:rPr>
                <w:sz w:val="28"/>
                <w:szCs w:val="28"/>
              </w:rPr>
            </w:pPr>
            <w:r>
              <w:rPr>
                <w:sz w:val="28"/>
                <w:szCs w:val="28"/>
              </w:rPr>
              <w:t xml:space="preserve">E) </w:t>
            </w:r>
            <w:r w:rsidR="00FC7159" w:rsidRPr="00FC7159">
              <w:rPr>
                <w:sz w:val="28"/>
                <w:szCs w:val="28"/>
              </w:rPr>
              <w:t>Erzählung</w:t>
            </w:r>
          </w:p>
          <w:p w:rsidR="00FC7159" w:rsidRPr="00FC7159" w:rsidRDefault="00FC7159" w:rsidP="00FC7159">
            <w:pPr>
              <w:jc w:val="both"/>
              <w:rPr>
                <w:sz w:val="28"/>
                <w:szCs w:val="28"/>
              </w:rPr>
            </w:pPr>
            <w:r w:rsidRPr="00FC7159">
              <w:rPr>
                <w:sz w:val="28"/>
                <w:szCs w:val="28"/>
              </w:rPr>
              <w:t>„Oh, das tut gut.“ Erschöpft lässt sich Benjamin in den Schatten einer Senfpflanze fallen. Wieder einmal ist er mit seinen Tieren u</w:t>
            </w:r>
            <w:r w:rsidRPr="00FC7159">
              <w:rPr>
                <w:sz w:val="28"/>
                <w:szCs w:val="28"/>
              </w:rPr>
              <w:t>n</w:t>
            </w:r>
            <w:r w:rsidRPr="00FC7159">
              <w:rPr>
                <w:sz w:val="28"/>
                <w:szCs w:val="28"/>
              </w:rPr>
              <w:t xml:space="preserve">terwegs. Er sucht einen guten Weideplatz. Die Schafe sind mit der kargen Wiese zufrieden. Sie finden hier das Nötigste. Aber für </w:t>
            </w:r>
            <w:r w:rsidRPr="00FC7159">
              <w:rPr>
                <w:sz w:val="28"/>
                <w:szCs w:val="28"/>
              </w:rPr>
              <w:lastRenderedPageBreak/>
              <w:t>Benjamin ist es manchmal nervig, in der glühenden Sonne zu wa</w:t>
            </w:r>
            <w:r w:rsidRPr="00FC7159">
              <w:rPr>
                <w:sz w:val="28"/>
                <w:szCs w:val="28"/>
              </w:rPr>
              <w:t>r</w:t>
            </w:r>
            <w:r w:rsidRPr="00FC7159">
              <w:rPr>
                <w:sz w:val="28"/>
                <w:szCs w:val="28"/>
              </w:rPr>
              <w:t>ten. Heute hat er Glück. Auf diese Wiese hat sich wie durch ein Wunder eine Senfpflanze ausgesät. Sie ist gewachsen – und nun bietet sie weit und breit den einzigen Schatten.</w:t>
            </w:r>
          </w:p>
          <w:p w:rsidR="00FC7159" w:rsidRPr="00FC7159" w:rsidRDefault="00FC7159" w:rsidP="00FC7159">
            <w:pPr>
              <w:jc w:val="both"/>
              <w:rPr>
                <w:sz w:val="28"/>
                <w:szCs w:val="28"/>
              </w:rPr>
            </w:pPr>
            <w:r w:rsidRPr="00FC7159">
              <w:rPr>
                <w:sz w:val="28"/>
                <w:szCs w:val="28"/>
              </w:rPr>
              <w:t xml:space="preserve">„Hier bleibe ich in den heißen Mittagsstunden.“ Benjamin streckt </w:t>
            </w:r>
            <w:r w:rsidR="005557F8">
              <w:rPr>
                <w:sz w:val="28"/>
                <w:szCs w:val="28"/>
              </w:rPr>
              <w:t>sich aus. Er denkt an zu Hause: ‚</w:t>
            </w:r>
            <w:r w:rsidRPr="00FC7159">
              <w:rPr>
                <w:sz w:val="28"/>
                <w:szCs w:val="28"/>
              </w:rPr>
              <w:t>Vater hat seine Arbeit verloren. Jetzt arbeitet er als Tagelöhner. Das Geld reicht nicht aus, um die Familie satt zu bekommen.</w:t>
            </w:r>
            <w:r w:rsidR="005557F8">
              <w:rPr>
                <w:sz w:val="28"/>
                <w:szCs w:val="28"/>
              </w:rPr>
              <w:t xml:space="preserve"> </w:t>
            </w:r>
            <w:r w:rsidRPr="00FC7159">
              <w:rPr>
                <w:sz w:val="28"/>
                <w:szCs w:val="28"/>
              </w:rPr>
              <w:t>Vater hat die Felder der Familie ve</w:t>
            </w:r>
            <w:r w:rsidRPr="00FC7159">
              <w:rPr>
                <w:sz w:val="28"/>
                <w:szCs w:val="28"/>
              </w:rPr>
              <w:t>r</w:t>
            </w:r>
            <w:r w:rsidRPr="00FC7159">
              <w:rPr>
                <w:sz w:val="28"/>
                <w:szCs w:val="28"/>
              </w:rPr>
              <w:t>pfändet. Er darf darauf arbe</w:t>
            </w:r>
            <w:r w:rsidRPr="00FC7159">
              <w:rPr>
                <w:sz w:val="28"/>
                <w:szCs w:val="28"/>
              </w:rPr>
              <w:t>i</w:t>
            </w:r>
            <w:r w:rsidRPr="00FC7159">
              <w:rPr>
                <w:sz w:val="28"/>
                <w:szCs w:val="28"/>
              </w:rPr>
              <w:t>ten. Aber von der Ernte muss er die Hälfte abgeben.</w:t>
            </w:r>
            <w:r w:rsidR="005557F8">
              <w:rPr>
                <w:sz w:val="28"/>
                <w:szCs w:val="28"/>
              </w:rPr>
              <w:t xml:space="preserve"> </w:t>
            </w:r>
            <w:r w:rsidRPr="00FC7159">
              <w:rPr>
                <w:sz w:val="28"/>
                <w:szCs w:val="28"/>
              </w:rPr>
              <w:t>Zu weni</w:t>
            </w:r>
            <w:r w:rsidR="005557F8">
              <w:rPr>
                <w:sz w:val="28"/>
                <w:szCs w:val="28"/>
              </w:rPr>
              <w:t xml:space="preserve">g bleibt für die Familie übrig. </w:t>
            </w:r>
            <w:r w:rsidRPr="00FC7159">
              <w:rPr>
                <w:sz w:val="28"/>
                <w:szCs w:val="28"/>
              </w:rPr>
              <w:t>Der König will Steuern, die römischen Herrscher wollen Steuern – und was wird aus uns</w:t>
            </w:r>
            <w:proofErr w:type="gramStart"/>
            <w:r w:rsidRPr="00FC7159">
              <w:rPr>
                <w:sz w:val="28"/>
                <w:szCs w:val="28"/>
              </w:rPr>
              <w:t>?‘</w:t>
            </w:r>
            <w:proofErr w:type="gramEnd"/>
          </w:p>
          <w:p w:rsidR="00FC7159" w:rsidRPr="00FC7159" w:rsidRDefault="00FC7159" w:rsidP="00FC7159">
            <w:pPr>
              <w:jc w:val="both"/>
              <w:rPr>
                <w:sz w:val="28"/>
                <w:szCs w:val="28"/>
              </w:rPr>
            </w:pPr>
            <w:r w:rsidRPr="00FC7159">
              <w:rPr>
                <w:sz w:val="28"/>
                <w:szCs w:val="28"/>
              </w:rPr>
              <w:t>Benjamin stöhnt</w:t>
            </w:r>
            <w:r w:rsidR="005557F8">
              <w:rPr>
                <w:sz w:val="28"/>
                <w:szCs w:val="28"/>
              </w:rPr>
              <w:t>:</w:t>
            </w:r>
            <w:r w:rsidRPr="00FC7159">
              <w:rPr>
                <w:sz w:val="28"/>
                <w:szCs w:val="28"/>
              </w:rPr>
              <w:t xml:space="preserve"> ‚Überall fehlt uns Geld. Vater ist verzweifelt. Wenn das so weiter geht, wird er meine Schwestern auf dem Markt verkaufen</w:t>
            </w:r>
            <w:proofErr w:type="gramStart"/>
            <w:r w:rsidRPr="00FC7159">
              <w:rPr>
                <w:sz w:val="28"/>
                <w:szCs w:val="28"/>
              </w:rPr>
              <w:t>.‘</w:t>
            </w:r>
            <w:proofErr w:type="gramEnd"/>
            <w:r w:rsidRPr="00FC7159">
              <w:rPr>
                <w:sz w:val="28"/>
                <w:szCs w:val="28"/>
              </w:rPr>
              <w:t xml:space="preserve"> Daran will Benjamin gar nicht denken.</w:t>
            </w:r>
          </w:p>
          <w:p w:rsidR="00FC7159" w:rsidRPr="00FC7159" w:rsidRDefault="00FC7159" w:rsidP="00FC7159">
            <w:pPr>
              <w:jc w:val="both"/>
              <w:rPr>
                <w:sz w:val="28"/>
                <w:szCs w:val="28"/>
              </w:rPr>
            </w:pPr>
            <w:r w:rsidRPr="00FC7159">
              <w:rPr>
                <w:sz w:val="28"/>
                <w:szCs w:val="28"/>
              </w:rPr>
              <w:t>‚Es ist so ungerecht. Die Reichen nehmen sich immer mehr – die Armen werden immer ärmer</w:t>
            </w:r>
            <w:proofErr w:type="gramStart"/>
            <w:r w:rsidRPr="00FC7159">
              <w:rPr>
                <w:sz w:val="28"/>
                <w:szCs w:val="28"/>
              </w:rPr>
              <w:t>.‘</w:t>
            </w:r>
            <w:proofErr w:type="gramEnd"/>
          </w:p>
          <w:p w:rsidR="00FC7159" w:rsidRPr="00FC7159" w:rsidRDefault="00FC7159" w:rsidP="00FC7159">
            <w:pPr>
              <w:jc w:val="both"/>
              <w:rPr>
                <w:sz w:val="28"/>
                <w:szCs w:val="28"/>
              </w:rPr>
            </w:pPr>
            <w:r w:rsidRPr="00FC7159">
              <w:rPr>
                <w:sz w:val="28"/>
                <w:szCs w:val="28"/>
              </w:rPr>
              <w:t>Benjamin springt auf seine Beine. Es ist Zeit für den Heimweg.</w:t>
            </w:r>
          </w:p>
          <w:p w:rsidR="00FC7159" w:rsidRPr="005557F8" w:rsidRDefault="00FC7159" w:rsidP="00FC7159">
            <w:pPr>
              <w:jc w:val="both"/>
              <w:rPr>
                <w:sz w:val="10"/>
                <w:szCs w:val="10"/>
              </w:rPr>
            </w:pPr>
          </w:p>
          <w:p w:rsidR="00FC7159" w:rsidRPr="00FC7159" w:rsidRDefault="00FC7159" w:rsidP="00FC7159">
            <w:pPr>
              <w:jc w:val="both"/>
              <w:rPr>
                <w:sz w:val="28"/>
                <w:szCs w:val="28"/>
              </w:rPr>
            </w:pPr>
            <w:r w:rsidRPr="00FC7159">
              <w:rPr>
                <w:sz w:val="28"/>
                <w:szCs w:val="28"/>
              </w:rPr>
              <w:t>Die Abendstunden sind die schönsten Stunden des Tages. Be</w:t>
            </w:r>
            <w:r w:rsidRPr="00FC7159">
              <w:rPr>
                <w:sz w:val="28"/>
                <w:szCs w:val="28"/>
              </w:rPr>
              <w:t>n</w:t>
            </w:r>
            <w:r w:rsidRPr="00FC7159">
              <w:rPr>
                <w:sz w:val="28"/>
                <w:szCs w:val="28"/>
              </w:rPr>
              <w:t>jamin mag seine Schafe, und er mag auch seine Arbeit als Scha</w:t>
            </w:r>
            <w:r w:rsidRPr="00FC7159">
              <w:rPr>
                <w:sz w:val="28"/>
                <w:szCs w:val="28"/>
              </w:rPr>
              <w:t>f</w:t>
            </w:r>
            <w:r w:rsidRPr="00FC7159">
              <w:rPr>
                <w:sz w:val="28"/>
                <w:szCs w:val="28"/>
              </w:rPr>
              <w:t>hirte. Aber am Abend liebt er es, in der Nähe der Männer zu sein. Er hört ihnen gern bei ihren Gesprächen zu.</w:t>
            </w:r>
          </w:p>
          <w:p w:rsidR="00FC7159" w:rsidRPr="00FC7159" w:rsidRDefault="00FC7159" w:rsidP="00FC7159">
            <w:pPr>
              <w:jc w:val="both"/>
              <w:rPr>
                <w:sz w:val="28"/>
                <w:szCs w:val="28"/>
              </w:rPr>
            </w:pPr>
            <w:r w:rsidRPr="00FC7159">
              <w:rPr>
                <w:sz w:val="28"/>
                <w:szCs w:val="28"/>
              </w:rPr>
              <w:t>Heute herrscht große Aufregung. Das spürt Benjamin sofort. W</w:t>
            </w:r>
            <w:r w:rsidRPr="00FC7159">
              <w:rPr>
                <w:sz w:val="28"/>
                <w:szCs w:val="28"/>
              </w:rPr>
              <w:t>a</w:t>
            </w:r>
            <w:r w:rsidRPr="00FC7159">
              <w:rPr>
                <w:sz w:val="28"/>
                <w:szCs w:val="28"/>
              </w:rPr>
              <w:t>rum?</w:t>
            </w:r>
          </w:p>
          <w:p w:rsidR="00FC7159" w:rsidRPr="005557F8" w:rsidRDefault="00FC7159" w:rsidP="00FC7159">
            <w:pPr>
              <w:jc w:val="both"/>
              <w:rPr>
                <w:sz w:val="10"/>
                <w:szCs w:val="10"/>
              </w:rPr>
            </w:pPr>
          </w:p>
          <w:p w:rsidR="00FC7159" w:rsidRPr="00FC7159" w:rsidRDefault="00FC7159" w:rsidP="00FC7159">
            <w:pPr>
              <w:jc w:val="both"/>
              <w:rPr>
                <w:sz w:val="28"/>
                <w:szCs w:val="28"/>
              </w:rPr>
            </w:pPr>
            <w:r w:rsidRPr="00FC7159">
              <w:rPr>
                <w:sz w:val="28"/>
                <w:szCs w:val="28"/>
              </w:rPr>
              <w:t xml:space="preserve">Der Wanderprediger Jesus ist gekommen. Er hat schon einiges von Jesus gehört. Leute haben erzählt, dass Jesus Heilkräfte </w:t>
            </w:r>
            <w:proofErr w:type="gramStart"/>
            <w:r w:rsidRPr="00FC7159">
              <w:rPr>
                <w:sz w:val="28"/>
                <w:szCs w:val="28"/>
              </w:rPr>
              <w:t>hat</w:t>
            </w:r>
            <w:proofErr w:type="gramEnd"/>
            <w:r w:rsidRPr="00FC7159">
              <w:rPr>
                <w:sz w:val="28"/>
                <w:szCs w:val="28"/>
              </w:rPr>
              <w:t>. Andere erzählen, dass er Geschichten erzählt, die man richtig gut verstehen kann. Er erzählt von Gott und dem Gottesreich. Er träumt mit seinen Zuhörern gemeinsam von einer guten Welt.</w:t>
            </w:r>
          </w:p>
          <w:p w:rsidR="00FC7159" w:rsidRPr="005557F8" w:rsidRDefault="00FC7159" w:rsidP="00FC7159">
            <w:pPr>
              <w:jc w:val="both"/>
              <w:rPr>
                <w:sz w:val="10"/>
                <w:szCs w:val="10"/>
              </w:rPr>
            </w:pPr>
          </w:p>
          <w:p w:rsidR="00FC7159" w:rsidRPr="00FC7159" w:rsidRDefault="00FC7159" w:rsidP="00FC7159">
            <w:pPr>
              <w:jc w:val="both"/>
              <w:rPr>
                <w:sz w:val="28"/>
                <w:szCs w:val="28"/>
              </w:rPr>
            </w:pPr>
            <w:r w:rsidRPr="00FC7159">
              <w:rPr>
                <w:sz w:val="28"/>
                <w:szCs w:val="28"/>
              </w:rPr>
              <w:t>Und nun ist Jesus in ihr Dorf gekommen. Von überall her kommen die Leute, um Jesus zu hören. Auch Benjamin ist dabei. Er drä</w:t>
            </w:r>
            <w:r w:rsidRPr="00FC7159">
              <w:rPr>
                <w:sz w:val="28"/>
                <w:szCs w:val="28"/>
              </w:rPr>
              <w:t>n</w:t>
            </w:r>
            <w:r w:rsidRPr="00FC7159">
              <w:rPr>
                <w:sz w:val="28"/>
                <w:szCs w:val="28"/>
              </w:rPr>
              <w:t>gelt vorsichtig und sucht sich weit vorn einen Platz. Am Ende schickt ihn einer von den Erwachsenen zurück. Aber er will Jesus unbedingt mit seinen eigenen Ohren hören.</w:t>
            </w:r>
          </w:p>
          <w:p w:rsidR="00FC7159" w:rsidRPr="00FC7159" w:rsidRDefault="00FC7159" w:rsidP="00FC7159">
            <w:pPr>
              <w:jc w:val="both"/>
              <w:rPr>
                <w:sz w:val="28"/>
                <w:szCs w:val="28"/>
              </w:rPr>
            </w:pPr>
            <w:r w:rsidRPr="00FC7159">
              <w:rPr>
                <w:sz w:val="28"/>
                <w:szCs w:val="28"/>
              </w:rPr>
              <w:t>Endlich hat Benjamin einen Platz. Er sieht Jesus und er kann ihn hören. Es ist mucksmäuschenstill.</w:t>
            </w:r>
          </w:p>
          <w:p w:rsidR="00FC7159" w:rsidRPr="005557F8" w:rsidRDefault="00FC7159" w:rsidP="00FC7159">
            <w:pPr>
              <w:jc w:val="both"/>
              <w:rPr>
                <w:sz w:val="10"/>
                <w:szCs w:val="10"/>
              </w:rPr>
            </w:pPr>
          </w:p>
          <w:p w:rsidR="00FC7159" w:rsidRPr="00FC7159" w:rsidRDefault="00FC7159" w:rsidP="00FC7159">
            <w:pPr>
              <w:jc w:val="both"/>
              <w:rPr>
                <w:sz w:val="28"/>
                <w:szCs w:val="28"/>
              </w:rPr>
            </w:pPr>
            <w:r w:rsidRPr="00FC7159">
              <w:rPr>
                <w:sz w:val="28"/>
                <w:szCs w:val="28"/>
              </w:rPr>
              <w:t xml:space="preserve">Jesus sagt: „Womit wollen </w:t>
            </w:r>
            <w:r w:rsidRPr="00452771">
              <w:rPr>
                <w:b/>
                <w:sz w:val="28"/>
                <w:szCs w:val="28"/>
              </w:rPr>
              <w:t>WIR</w:t>
            </w:r>
            <w:r w:rsidRPr="00FC7159">
              <w:rPr>
                <w:sz w:val="28"/>
                <w:szCs w:val="28"/>
              </w:rPr>
              <w:t xml:space="preserve"> das Gottesreich vergleichen? Es ist wie ein Senfkorn. Das Senfkorn ist winzig klein. Man legt es in die Erde. Regen fällt darauf, die Sonne scheint, das Körnchen bricht auf. Ein winziger Keim streckt sich zum Licht. Das Pflän</w:t>
            </w:r>
            <w:r w:rsidRPr="00FC7159">
              <w:rPr>
                <w:sz w:val="28"/>
                <w:szCs w:val="28"/>
              </w:rPr>
              <w:t>z</w:t>
            </w:r>
            <w:r w:rsidRPr="00FC7159">
              <w:rPr>
                <w:sz w:val="28"/>
                <w:szCs w:val="28"/>
              </w:rPr>
              <w:t>chen wird jeden Tag größer. Und am Ende wird es eine Staude, größer als  alle anderen Kräuter. Das Wachsen hat schon bego</w:t>
            </w:r>
            <w:r w:rsidRPr="00FC7159">
              <w:rPr>
                <w:sz w:val="28"/>
                <w:szCs w:val="28"/>
              </w:rPr>
              <w:t>n</w:t>
            </w:r>
            <w:r w:rsidRPr="00FC7159">
              <w:rPr>
                <w:sz w:val="28"/>
                <w:szCs w:val="28"/>
              </w:rPr>
              <w:t>nen. Schaut genau hin, wo es passiert.“ Da muss Benjamin an die Senfpflanze denken, unter der er heute seine Mittagsruhe geha</w:t>
            </w:r>
            <w:r w:rsidRPr="00FC7159">
              <w:rPr>
                <w:sz w:val="28"/>
                <w:szCs w:val="28"/>
              </w:rPr>
              <w:t>l</w:t>
            </w:r>
            <w:r w:rsidRPr="00FC7159">
              <w:rPr>
                <w:sz w:val="28"/>
                <w:szCs w:val="28"/>
              </w:rPr>
              <w:t>ten hat. „In der Senfpflanze finden sogar Vögel Schutz.“</w:t>
            </w:r>
          </w:p>
          <w:p w:rsidR="00FC7159" w:rsidRPr="00FC7159" w:rsidRDefault="00FC7159" w:rsidP="00FC7159">
            <w:pPr>
              <w:jc w:val="both"/>
              <w:rPr>
                <w:sz w:val="28"/>
                <w:szCs w:val="28"/>
              </w:rPr>
            </w:pPr>
            <w:r w:rsidRPr="00FC7159">
              <w:rPr>
                <w:sz w:val="28"/>
                <w:szCs w:val="28"/>
              </w:rPr>
              <w:t>Einen Senfsamen hatte Benjamin schon einmal in der Hand – wi</w:t>
            </w:r>
            <w:r w:rsidRPr="00FC7159">
              <w:rPr>
                <w:sz w:val="28"/>
                <w:szCs w:val="28"/>
              </w:rPr>
              <w:t>n</w:t>
            </w:r>
            <w:r w:rsidRPr="00FC7159">
              <w:rPr>
                <w:sz w:val="28"/>
                <w:szCs w:val="28"/>
              </w:rPr>
              <w:lastRenderedPageBreak/>
              <w:t>zig klein. Und da drinnen steckt die Kraft für etwas so Großes?</w:t>
            </w:r>
          </w:p>
          <w:p w:rsidR="00FC7159" w:rsidRPr="007B51ED" w:rsidRDefault="00FC7159" w:rsidP="00FC7159">
            <w:pPr>
              <w:jc w:val="both"/>
              <w:rPr>
                <w:sz w:val="10"/>
                <w:szCs w:val="10"/>
              </w:rPr>
            </w:pPr>
          </w:p>
          <w:p w:rsidR="00FC7159" w:rsidRPr="00FC7159" w:rsidRDefault="00FC7159" w:rsidP="00FC7159">
            <w:pPr>
              <w:jc w:val="both"/>
              <w:rPr>
                <w:sz w:val="28"/>
                <w:szCs w:val="28"/>
              </w:rPr>
            </w:pPr>
            <w:r w:rsidRPr="00FC7159">
              <w:rPr>
                <w:sz w:val="28"/>
                <w:szCs w:val="28"/>
              </w:rPr>
              <w:t>Morgen will Benjamin mit seinen Schafen noch einmal zu der Senfpflanze gehen. Dann will er in Ruhe darüber nachdenken, was Jesus gesagt hat.</w:t>
            </w:r>
          </w:p>
          <w:p w:rsidR="00FC7159" w:rsidRPr="00FC7159" w:rsidRDefault="00FC7159" w:rsidP="00FC7159">
            <w:pPr>
              <w:jc w:val="both"/>
              <w:rPr>
                <w:sz w:val="28"/>
                <w:szCs w:val="28"/>
              </w:rPr>
            </w:pPr>
          </w:p>
          <w:p w:rsidR="00FC7159" w:rsidRPr="00FC7159" w:rsidRDefault="007B51ED" w:rsidP="00FC7159">
            <w:pPr>
              <w:jc w:val="both"/>
              <w:rPr>
                <w:sz w:val="28"/>
                <w:szCs w:val="28"/>
              </w:rPr>
            </w:pPr>
            <w:r>
              <w:rPr>
                <w:sz w:val="28"/>
                <w:szCs w:val="28"/>
              </w:rPr>
              <w:t xml:space="preserve">F) </w:t>
            </w:r>
            <w:r w:rsidR="00FC7159" w:rsidRPr="00FC7159">
              <w:rPr>
                <w:sz w:val="28"/>
                <w:szCs w:val="28"/>
              </w:rPr>
              <w:t>Gespräch über das Gottesreich (für Ältere)</w:t>
            </w:r>
          </w:p>
          <w:p w:rsidR="00FC7159" w:rsidRPr="00FC7159" w:rsidRDefault="00FC7159" w:rsidP="00FC7159">
            <w:pPr>
              <w:jc w:val="both"/>
              <w:rPr>
                <w:sz w:val="28"/>
                <w:szCs w:val="28"/>
              </w:rPr>
            </w:pPr>
            <w:r w:rsidRPr="00FC7159">
              <w:rPr>
                <w:sz w:val="28"/>
                <w:szCs w:val="28"/>
              </w:rPr>
              <w:t>Jesus hat vom Reich Gottes erzählt. Er hat es mit einem Senfkorn verglichen. Was meinte Jesus damit?</w:t>
            </w:r>
          </w:p>
          <w:p w:rsidR="00FC7159" w:rsidRPr="00FC7159" w:rsidRDefault="00FC7159" w:rsidP="00FC7159">
            <w:pPr>
              <w:jc w:val="both"/>
              <w:rPr>
                <w:sz w:val="28"/>
                <w:szCs w:val="28"/>
              </w:rPr>
            </w:pPr>
            <w:r w:rsidRPr="00FC7159">
              <w:rPr>
                <w:sz w:val="28"/>
                <w:szCs w:val="28"/>
              </w:rPr>
              <w:t>Wie muss es in einem Reich sein, wo die Menschen gern leben?</w:t>
            </w:r>
          </w:p>
          <w:p w:rsidR="00FC7159" w:rsidRPr="00FC7159" w:rsidRDefault="00FC7159" w:rsidP="00FC7159">
            <w:pPr>
              <w:jc w:val="both"/>
              <w:rPr>
                <w:sz w:val="28"/>
                <w:szCs w:val="28"/>
              </w:rPr>
            </w:pPr>
            <w:r w:rsidRPr="00FC7159">
              <w:rPr>
                <w:sz w:val="28"/>
                <w:szCs w:val="28"/>
              </w:rPr>
              <w:t>Wo erleben wir so etwas bei uns?</w:t>
            </w:r>
          </w:p>
          <w:p w:rsidR="00FC7159" w:rsidRPr="00FC7159" w:rsidRDefault="00FC7159" w:rsidP="00FC7159">
            <w:pPr>
              <w:jc w:val="both"/>
              <w:rPr>
                <w:sz w:val="28"/>
                <w:szCs w:val="28"/>
              </w:rPr>
            </w:pPr>
          </w:p>
          <w:p w:rsidR="00FC7159" w:rsidRPr="00FC7159" w:rsidRDefault="007B51ED" w:rsidP="00FC7159">
            <w:pPr>
              <w:jc w:val="both"/>
              <w:rPr>
                <w:sz w:val="28"/>
                <w:szCs w:val="28"/>
              </w:rPr>
            </w:pPr>
            <w:r>
              <w:rPr>
                <w:sz w:val="28"/>
                <w:szCs w:val="28"/>
              </w:rPr>
              <w:t xml:space="preserve">G) </w:t>
            </w:r>
            <w:r w:rsidR="00FC7159" w:rsidRPr="00FC7159">
              <w:rPr>
                <w:sz w:val="28"/>
                <w:szCs w:val="28"/>
              </w:rPr>
              <w:t>Gespräch über das Wachsen (für Jüngere)</w:t>
            </w:r>
          </w:p>
          <w:p w:rsidR="00FC7159" w:rsidRPr="00FC7159" w:rsidRDefault="00FC7159" w:rsidP="00FC7159">
            <w:pPr>
              <w:jc w:val="both"/>
              <w:rPr>
                <w:sz w:val="28"/>
                <w:szCs w:val="28"/>
              </w:rPr>
            </w:pPr>
            <w:r w:rsidRPr="00FC7159">
              <w:rPr>
                <w:sz w:val="28"/>
                <w:szCs w:val="28"/>
              </w:rPr>
              <w:t>Zuerst ist es klein – dann ist es groß. Habt ihr das schon einmal gesehen?</w:t>
            </w:r>
            <w:r w:rsidR="007B51ED">
              <w:rPr>
                <w:sz w:val="28"/>
                <w:szCs w:val="28"/>
              </w:rPr>
              <w:t xml:space="preserve"> (</w:t>
            </w:r>
            <w:r w:rsidRPr="00FC7159">
              <w:rPr>
                <w:sz w:val="28"/>
                <w:szCs w:val="28"/>
              </w:rPr>
              <w:t>Samen, Kind, Pflanze, Tier</w:t>
            </w:r>
            <w:r w:rsidR="007B51ED">
              <w:rPr>
                <w:sz w:val="28"/>
                <w:szCs w:val="28"/>
              </w:rPr>
              <w:t>)</w:t>
            </w:r>
          </w:p>
          <w:p w:rsidR="00FC7159" w:rsidRPr="00FC7159" w:rsidRDefault="00FC7159" w:rsidP="00FC7159">
            <w:pPr>
              <w:jc w:val="both"/>
              <w:rPr>
                <w:sz w:val="28"/>
                <w:szCs w:val="28"/>
              </w:rPr>
            </w:pPr>
            <w:r w:rsidRPr="00FC7159">
              <w:rPr>
                <w:sz w:val="28"/>
                <w:szCs w:val="28"/>
              </w:rPr>
              <w:t>Was braucht man zum Großwerden?</w:t>
            </w:r>
          </w:p>
          <w:p w:rsidR="007B51ED" w:rsidRDefault="007B51ED" w:rsidP="00FC7159">
            <w:pPr>
              <w:jc w:val="both"/>
              <w:rPr>
                <w:sz w:val="28"/>
                <w:szCs w:val="28"/>
              </w:rPr>
            </w:pPr>
          </w:p>
          <w:p w:rsidR="00FC7159" w:rsidRPr="00FC7159" w:rsidRDefault="007B51ED" w:rsidP="00FC7159">
            <w:pPr>
              <w:jc w:val="both"/>
              <w:rPr>
                <w:sz w:val="28"/>
                <w:szCs w:val="28"/>
              </w:rPr>
            </w:pPr>
            <w:r>
              <w:rPr>
                <w:sz w:val="28"/>
                <w:szCs w:val="28"/>
              </w:rPr>
              <w:t xml:space="preserve">H) </w:t>
            </w:r>
            <w:r w:rsidR="00FC7159" w:rsidRPr="00FC7159">
              <w:rPr>
                <w:sz w:val="28"/>
                <w:szCs w:val="28"/>
              </w:rPr>
              <w:t>Für Ältere</w:t>
            </w:r>
          </w:p>
          <w:p w:rsidR="00FC7159" w:rsidRPr="00FC7159" w:rsidRDefault="00FC7159" w:rsidP="00FC7159">
            <w:pPr>
              <w:jc w:val="both"/>
              <w:rPr>
                <w:sz w:val="28"/>
                <w:szCs w:val="28"/>
              </w:rPr>
            </w:pPr>
            <w:r w:rsidRPr="00FC7159">
              <w:rPr>
                <w:sz w:val="28"/>
                <w:szCs w:val="28"/>
              </w:rPr>
              <w:t>Suche waagerecht, senkrecht und diagonal Worte aus den Buc</w:t>
            </w:r>
            <w:r w:rsidRPr="00FC7159">
              <w:rPr>
                <w:sz w:val="28"/>
                <w:szCs w:val="28"/>
              </w:rPr>
              <w:t>h</w:t>
            </w:r>
            <w:r w:rsidRPr="00FC7159">
              <w:rPr>
                <w:sz w:val="28"/>
                <w:szCs w:val="28"/>
              </w:rPr>
              <w:t>staben die zum Reich Gottes passen:</w:t>
            </w:r>
          </w:p>
          <w:p w:rsidR="00FC7159" w:rsidRPr="00FC7159" w:rsidRDefault="00FC7159" w:rsidP="00FC7159">
            <w:pPr>
              <w:jc w:val="both"/>
              <w:rPr>
                <w:sz w:val="28"/>
                <w:szCs w:val="28"/>
              </w:rPr>
            </w:pPr>
            <w:r w:rsidRPr="00FC7159">
              <w:rPr>
                <w:sz w:val="28"/>
                <w:szCs w:val="28"/>
              </w:rPr>
              <w:t>Brot, teilen, hören, Gemeinschaft, lachen, weinen, Musik, Lieder, Wasser, Zeit, Natur, reden, versöhnen, vergeben, berühren, ich, Du, Wir, Gott, suchen, finden, loslassen;</w:t>
            </w:r>
          </w:p>
          <w:p w:rsidR="00FC7159" w:rsidRPr="00FC7159" w:rsidRDefault="00FC7159" w:rsidP="00FC7159">
            <w:pPr>
              <w:jc w:val="both"/>
              <w:rPr>
                <w:i/>
                <w:sz w:val="28"/>
                <w:szCs w:val="28"/>
              </w:rPr>
            </w:pPr>
            <w:r w:rsidRPr="00FC7159">
              <w:rPr>
                <w:sz w:val="28"/>
                <w:szCs w:val="28"/>
              </w:rPr>
              <w:t>Zukunft, losgehen, Pause, Zuhause, Wald, Kosmos, Luft, wac</w:t>
            </w:r>
            <w:r w:rsidRPr="00FC7159">
              <w:rPr>
                <w:sz w:val="28"/>
                <w:szCs w:val="28"/>
              </w:rPr>
              <w:t>h</w:t>
            </w:r>
            <w:r w:rsidRPr="00FC7159">
              <w:rPr>
                <w:sz w:val="28"/>
                <w:szCs w:val="28"/>
              </w:rPr>
              <w:t>sen, albern</w:t>
            </w:r>
          </w:p>
          <w:p w:rsidR="00FC7159" w:rsidRDefault="00FC7159" w:rsidP="00FC7159">
            <w:pPr>
              <w:jc w:val="both"/>
              <w:rPr>
                <w:i/>
                <w:sz w:val="28"/>
                <w:szCs w:val="28"/>
              </w:rPr>
            </w:pPr>
          </w:p>
          <w:p w:rsidR="00C95512" w:rsidRPr="00FC7159" w:rsidRDefault="00C95512" w:rsidP="00FC7159">
            <w:pPr>
              <w:jc w:val="both"/>
              <w:rPr>
                <w:i/>
                <w:sz w:val="28"/>
                <w:szCs w:val="28"/>
              </w:rPr>
            </w:pPr>
            <w:r>
              <w:rPr>
                <w:i/>
                <w:noProof/>
                <w:sz w:val="28"/>
                <w:szCs w:val="28"/>
              </w:rPr>
              <w:drawing>
                <wp:inline distT="0" distB="0" distL="0" distR="0">
                  <wp:extent cx="5263515" cy="406336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3515" cy="4063365"/>
                          </a:xfrm>
                          <a:prstGeom prst="rect">
                            <a:avLst/>
                          </a:prstGeom>
                          <a:noFill/>
                          <a:ln>
                            <a:noFill/>
                          </a:ln>
                        </pic:spPr>
                      </pic:pic>
                    </a:graphicData>
                  </a:graphic>
                </wp:inline>
              </w:drawing>
            </w:r>
          </w:p>
          <w:p w:rsidR="00FC7159" w:rsidRDefault="00FC7159" w:rsidP="00FC7159">
            <w:pPr>
              <w:jc w:val="both"/>
              <w:rPr>
                <w:i/>
                <w:sz w:val="28"/>
                <w:szCs w:val="28"/>
                <w:lang w:val="en-US"/>
              </w:rPr>
            </w:pPr>
          </w:p>
          <w:p w:rsidR="00C95512" w:rsidRDefault="00C95512" w:rsidP="00FC7159">
            <w:pPr>
              <w:jc w:val="both"/>
              <w:rPr>
                <w:i/>
                <w:sz w:val="28"/>
                <w:szCs w:val="28"/>
                <w:lang w:val="en-US"/>
              </w:rPr>
            </w:pPr>
          </w:p>
          <w:p w:rsidR="00FC7159" w:rsidRPr="007B51ED" w:rsidRDefault="007B51ED" w:rsidP="00FC7159">
            <w:pPr>
              <w:jc w:val="both"/>
              <w:rPr>
                <w:sz w:val="28"/>
                <w:szCs w:val="28"/>
              </w:rPr>
            </w:pPr>
            <w:r>
              <w:rPr>
                <w:sz w:val="28"/>
                <w:szCs w:val="28"/>
              </w:rPr>
              <w:lastRenderedPageBreak/>
              <w:t xml:space="preserve">I) </w:t>
            </w:r>
            <w:r w:rsidR="00FC7159" w:rsidRPr="007B51ED">
              <w:rPr>
                <w:sz w:val="28"/>
                <w:szCs w:val="28"/>
              </w:rPr>
              <w:t>Für Jüngere</w:t>
            </w:r>
          </w:p>
          <w:p w:rsidR="00FC7159" w:rsidRPr="007B51ED" w:rsidRDefault="00FC7159" w:rsidP="00FC7159">
            <w:pPr>
              <w:jc w:val="both"/>
              <w:rPr>
                <w:sz w:val="28"/>
                <w:szCs w:val="28"/>
              </w:rPr>
            </w:pPr>
            <w:r w:rsidRPr="007B51ED">
              <w:rPr>
                <w:sz w:val="28"/>
                <w:szCs w:val="28"/>
              </w:rPr>
              <w:t>Schneide die Bilder auseinander. Ordne sie. In welcher Reihenfo</w:t>
            </w:r>
            <w:r w:rsidRPr="007B51ED">
              <w:rPr>
                <w:sz w:val="28"/>
                <w:szCs w:val="28"/>
              </w:rPr>
              <w:t>l</w:t>
            </w:r>
            <w:r w:rsidRPr="007B51ED">
              <w:rPr>
                <w:sz w:val="28"/>
                <w:szCs w:val="28"/>
              </w:rPr>
              <w:t>ge wächst der Mensch, das Tier, die Pflanze? Male die Bilder aus.</w:t>
            </w:r>
          </w:p>
          <w:p w:rsidR="00FC7159" w:rsidRPr="007B51ED" w:rsidRDefault="007B51ED" w:rsidP="00FC7159">
            <w:pPr>
              <w:jc w:val="both"/>
              <w:rPr>
                <w:sz w:val="28"/>
                <w:szCs w:val="28"/>
              </w:rPr>
            </w:pPr>
            <w:r>
              <w:rPr>
                <w:sz w:val="28"/>
                <w:szCs w:val="28"/>
              </w:rPr>
              <w:t>[Bilder hier dazu siehe Material 1b</w:t>
            </w:r>
            <w:r w:rsidR="00FC7159" w:rsidRPr="007B51ED">
              <w:rPr>
                <w:sz w:val="28"/>
                <w:szCs w:val="28"/>
              </w:rPr>
              <w:t>]</w:t>
            </w:r>
          </w:p>
          <w:p w:rsidR="00FC7159" w:rsidRPr="00FC7159" w:rsidRDefault="00FC7159" w:rsidP="00FC7159">
            <w:pPr>
              <w:jc w:val="both"/>
              <w:rPr>
                <w:i/>
                <w:sz w:val="28"/>
                <w:szCs w:val="28"/>
              </w:rPr>
            </w:pPr>
          </w:p>
          <w:p w:rsidR="00FC7159" w:rsidRPr="00FC7159" w:rsidRDefault="00FC7159" w:rsidP="00FC7159">
            <w:pPr>
              <w:jc w:val="both"/>
              <w:rPr>
                <w:i/>
                <w:sz w:val="28"/>
                <w:szCs w:val="28"/>
              </w:rPr>
            </w:pPr>
          </w:p>
          <w:p w:rsidR="00FC7159" w:rsidRDefault="007B51ED" w:rsidP="00FC7159">
            <w:pPr>
              <w:jc w:val="both"/>
              <w:rPr>
                <w:i/>
                <w:sz w:val="28"/>
                <w:szCs w:val="28"/>
                <w:u w:val="single"/>
              </w:rPr>
            </w:pPr>
            <w:r w:rsidRPr="007B51ED">
              <w:rPr>
                <w:i/>
                <w:sz w:val="28"/>
                <w:szCs w:val="28"/>
                <w:u w:val="single"/>
              </w:rPr>
              <w:t>Literatur</w:t>
            </w:r>
          </w:p>
          <w:p w:rsidR="00060D0D" w:rsidRPr="00060D0D" w:rsidRDefault="00060D0D" w:rsidP="00060D0D">
            <w:pPr>
              <w:jc w:val="both"/>
              <w:rPr>
                <w:sz w:val="28"/>
                <w:szCs w:val="28"/>
              </w:rPr>
            </w:pPr>
            <w:r w:rsidRPr="00060D0D">
              <w:rPr>
                <w:sz w:val="28"/>
                <w:szCs w:val="28"/>
              </w:rPr>
              <w:t>Gott ist anders: Gleichnisse neu gelesen auf der Basis der Ausl</w:t>
            </w:r>
            <w:r w:rsidRPr="00060D0D">
              <w:rPr>
                <w:sz w:val="28"/>
                <w:szCs w:val="28"/>
              </w:rPr>
              <w:t>e</w:t>
            </w:r>
            <w:r w:rsidRPr="00060D0D">
              <w:rPr>
                <w:sz w:val="28"/>
                <w:szCs w:val="28"/>
              </w:rPr>
              <w:t xml:space="preserve">gung von Luise </w:t>
            </w:r>
            <w:proofErr w:type="spellStart"/>
            <w:r w:rsidRPr="00060D0D">
              <w:rPr>
                <w:sz w:val="28"/>
                <w:szCs w:val="28"/>
              </w:rPr>
              <w:t>Schottroff</w:t>
            </w:r>
            <w:proofErr w:type="spellEnd"/>
            <w:r>
              <w:rPr>
                <w:sz w:val="28"/>
                <w:szCs w:val="28"/>
              </w:rPr>
              <w:t xml:space="preserve">. </w:t>
            </w:r>
            <w:proofErr w:type="spellStart"/>
            <w:r>
              <w:rPr>
                <w:sz w:val="28"/>
                <w:szCs w:val="28"/>
              </w:rPr>
              <w:t>Hrsg</w:t>
            </w:r>
            <w:proofErr w:type="spellEnd"/>
            <w:r>
              <w:rPr>
                <w:sz w:val="28"/>
                <w:szCs w:val="28"/>
              </w:rPr>
              <w:t xml:space="preserve"> v. </w:t>
            </w:r>
            <w:r w:rsidRPr="00060D0D">
              <w:rPr>
                <w:sz w:val="28"/>
                <w:szCs w:val="28"/>
              </w:rPr>
              <w:t>Marlene Crüsemann, Claudia Janssen, Ulrike Metternich</w:t>
            </w:r>
            <w:r>
              <w:rPr>
                <w:sz w:val="28"/>
                <w:szCs w:val="28"/>
              </w:rPr>
              <w:t xml:space="preserve">. </w:t>
            </w:r>
            <w:r w:rsidRPr="00060D0D">
              <w:rPr>
                <w:sz w:val="28"/>
                <w:szCs w:val="28"/>
              </w:rPr>
              <w:t>Gütersloh 2014</w:t>
            </w:r>
            <w:r>
              <w:rPr>
                <w:sz w:val="28"/>
                <w:szCs w:val="28"/>
              </w:rPr>
              <w:t>, 422 S.</w:t>
            </w:r>
            <w:r w:rsidRPr="00060D0D">
              <w:rPr>
                <w:sz w:val="28"/>
                <w:szCs w:val="28"/>
              </w:rPr>
              <w:t xml:space="preserve">  </w:t>
            </w:r>
          </w:p>
          <w:p w:rsidR="00060D0D" w:rsidRPr="00060D0D" w:rsidRDefault="00060D0D" w:rsidP="00060D0D">
            <w:pPr>
              <w:jc w:val="both"/>
              <w:rPr>
                <w:sz w:val="10"/>
                <w:szCs w:val="10"/>
              </w:rPr>
            </w:pPr>
          </w:p>
          <w:p w:rsidR="00060D0D" w:rsidRDefault="00060D0D" w:rsidP="00060D0D">
            <w:pPr>
              <w:jc w:val="both"/>
              <w:rPr>
                <w:sz w:val="28"/>
                <w:szCs w:val="28"/>
              </w:rPr>
            </w:pPr>
            <w:proofErr w:type="spellStart"/>
            <w:r>
              <w:rPr>
                <w:sz w:val="28"/>
                <w:szCs w:val="28"/>
              </w:rPr>
              <w:t>Schottroff</w:t>
            </w:r>
            <w:proofErr w:type="spellEnd"/>
            <w:r>
              <w:rPr>
                <w:sz w:val="28"/>
                <w:szCs w:val="28"/>
              </w:rPr>
              <w:t xml:space="preserve">, Luise: </w:t>
            </w:r>
            <w:r w:rsidRPr="00060D0D">
              <w:rPr>
                <w:sz w:val="28"/>
                <w:szCs w:val="28"/>
              </w:rPr>
              <w:t>Die Gleichnisse Jesu</w:t>
            </w:r>
            <w:r>
              <w:rPr>
                <w:sz w:val="28"/>
                <w:szCs w:val="28"/>
              </w:rPr>
              <w:t xml:space="preserve">. </w:t>
            </w:r>
            <w:r w:rsidRPr="00060D0D">
              <w:rPr>
                <w:sz w:val="28"/>
                <w:szCs w:val="28"/>
              </w:rPr>
              <w:t>Gütersloh 2005</w:t>
            </w:r>
            <w:r>
              <w:rPr>
                <w:sz w:val="28"/>
                <w:szCs w:val="28"/>
              </w:rPr>
              <w:t xml:space="preserve">, </w:t>
            </w:r>
            <w:r w:rsidRPr="00060D0D">
              <w:rPr>
                <w:sz w:val="28"/>
                <w:szCs w:val="28"/>
              </w:rPr>
              <w:t>318 S.</w:t>
            </w:r>
          </w:p>
          <w:p w:rsidR="00060D0D" w:rsidRPr="00060D0D" w:rsidRDefault="00060D0D" w:rsidP="00060D0D">
            <w:pPr>
              <w:jc w:val="both"/>
              <w:rPr>
                <w:sz w:val="10"/>
                <w:szCs w:val="10"/>
              </w:rPr>
            </w:pPr>
          </w:p>
          <w:p w:rsidR="007B51ED" w:rsidRPr="007B51ED" w:rsidRDefault="007B51ED" w:rsidP="00060D0D">
            <w:pPr>
              <w:jc w:val="both"/>
              <w:rPr>
                <w:i/>
                <w:sz w:val="28"/>
                <w:szCs w:val="28"/>
                <w:u w:val="single"/>
              </w:rPr>
            </w:pPr>
            <w:r w:rsidRPr="007B51ED">
              <w:rPr>
                <w:sz w:val="28"/>
                <w:szCs w:val="28"/>
              </w:rPr>
              <w:t>Gottesdienste mit Kindern</w:t>
            </w:r>
            <w:r w:rsidR="00060D0D">
              <w:rPr>
                <w:sz w:val="28"/>
                <w:szCs w:val="28"/>
              </w:rPr>
              <w:t>,</w:t>
            </w:r>
            <w:r w:rsidRPr="007B51ED">
              <w:rPr>
                <w:sz w:val="28"/>
                <w:szCs w:val="28"/>
              </w:rPr>
              <w:t xml:space="preserve"> </w:t>
            </w:r>
            <w:r w:rsidRPr="00C95512">
              <w:rPr>
                <w:sz w:val="28"/>
                <w:szCs w:val="28"/>
              </w:rPr>
              <w:t>2010</w:t>
            </w:r>
          </w:p>
          <w:p w:rsidR="00470ECB" w:rsidRPr="00935107" w:rsidRDefault="00470ECB" w:rsidP="007B51ED">
            <w:pPr>
              <w:jc w:val="both"/>
              <w:rPr>
                <w:sz w:val="40"/>
                <w:szCs w:val="40"/>
              </w:rPr>
            </w:pPr>
          </w:p>
        </w:tc>
      </w:tr>
    </w:tbl>
    <w:p w:rsidR="00692721" w:rsidRDefault="00692721" w:rsidP="00692721">
      <w:pPr>
        <w:tabs>
          <w:tab w:val="left" w:pos="2552"/>
        </w:tabs>
        <w:ind w:right="260"/>
        <w:rPr>
          <w:i/>
          <w:sz w:val="24"/>
        </w:rPr>
      </w:pPr>
      <w:bookmarkStart w:id="0" w:name="_GoBack"/>
      <w:bookmarkEnd w:id="0"/>
    </w:p>
    <w:p w:rsidR="007769AF" w:rsidRDefault="007B51ED" w:rsidP="00C95512">
      <w:pPr>
        <w:tabs>
          <w:tab w:val="left" w:pos="2552"/>
        </w:tabs>
        <w:ind w:right="260"/>
        <w:jc w:val="both"/>
        <w:rPr>
          <w:sz w:val="28"/>
          <w:szCs w:val="28"/>
        </w:rPr>
      </w:pPr>
      <w:r>
        <w:rPr>
          <w:i/>
          <w:sz w:val="24"/>
        </w:rPr>
        <w:t xml:space="preserve">erarbeitet von: </w:t>
      </w:r>
      <w:r w:rsidRPr="007B51ED">
        <w:rPr>
          <w:i/>
          <w:sz w:val="24"/>
        </w:rPr>
        <w:t>Maria Salzmann</w:t>
      </w:r>
      <w:r>
        <w:rPr>
          <w:i/>
          <w:sz w:val="24"/>
        </w:rPr>
        <w:t xml:space="preserve"> (</w:t>
      </w:r>
      <w:r w:rsidRPr="007B51ED">
        <w:rPr>
          <w:i/>
          <w:sz w:val="24"/>
        </w:rPr>
        <w:t>Studienleiterin für Kindergottesdienst und Familienarbeit</w:t>
      </w:r>
      <w:r>
        <w:rPr>
          <w:i/>
          <w:sz w:val="24"/>
        </w:rPr>
        <w:t xml:space="preserve">, </w:t>
      </w:r>
      <w:r w:rsidRPr="007B51ED">
        <w:rPr>
          <w:i/>
          <w:sz w:val="24"/>
        </w:rPr>
        <w:t>The</w:t>
      </w:r>
      <w:r w:rsidRPr="007B51ED">
        <w:rPr>
          <w:i/>
          <w:sz w:val="24"/>
        </w:rPr>
        <w:t>o</w:t>
      </w:r>
      <w:r w:rsidRPr="007B51ED">
        <w:rPr>
          <w:i/>
          <w:sz w:val="24"/>
        </w:rPr>
        <w:t>logisch-Pädagogisches Institut der Ev.-Luth. Landeskirche Sachsens</w:t>
      </w:r>
      <w:r>
        <w:rPr>
          <w:i/>
          <w:sz w:val="24"/>
        </w:rPr>
        <w:t xml:space="preserve">, </w:t>
      </w:r>
      <w:r w:rsidRPr="007B51ED">
        <w:rPr>
          <w:i/>
          <w:sz w:val="24"/>
        </w:rPr>
        <w:t>www.tpi-moritzburg.de</w:t>
      </w:r>
      <w:r>
        <w:rPr>
          <w:i/>
          <w:sz w:val="24"/>
        </w:rPr>
        <w:t>)</w:t>
      </w:r>
    </w:p>
    <w:sectPr w:rsidR="007769AF" w:rsidSect="00F94EE5">
      <w:footerReference w:type="default" r:id="rId11"/>
      <w:endnotePr>
        <w:numFmt w:val="decimal"/>
      </w:endnotePr>
      <w:type w:val="continuous"/>
      <w:pgSz w:w="11906" w:h="16838"/>
      <w:pgMar w:top="720" w:right="720" w:bottom="720" w:left="720" w:header="708" w:footer="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C00" w:rsidRDefault="00DE4C00" w:rsidP="00465297">
      <w:r>
        <w:separator/>
      </w:r>
    </w:p>
  </w:endnote>
  <w:endnote w:type="continuationSeparator" w:id="0">
    <w:p w:rsidR="00DE4C00" w:rsidRDefault="00DE4C00" w:rsidP="0046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053995"/>
      <w:docPartObj>
        <w:docPartGallery w:val="Page Numbers (Bottom of Page)"/>
        <w:docPartUnique/>
      </w:docPartObj>
    </w:sdtPr>
    <w:sdtEndPr/>
    <w:sdtContent>
      <w:p w:rsidR="006722BC" w:rsidRDefault="006722BC">
        <w:pPr>
          <w:pStyle w:val="Fuzeile"/>
          <w:jc w:val="center"/>
        </w:pPr>
        <w:r>
          <w:fldChar w:fldCharType="begin"/>
        </w:r>
        <w:r>
          <w:instrText>PAGE   \* MERGEFORMAT</w:instrText>
        </w:r>
        <w:r>
          <w:fldChar w:fldCharType="separate"/>
        </w:r>
        <w:r w:rsidR="00060D0D">
          <w:rPr>
            <w:noProof/>
          </w:rPr>
          <w:t>5</w:t>
        </w:r>
        <w:r>
          <w:fldChar w:fldCharType="end"/>
        </w:r>
      </w:p>
    </w:sdtContent>
  </w:sdt>
  <w:p w:rsidR="006722BC" w:rsidRDefault="006722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C00" w:rsidRDefault="00DE4C00" w:rsidP="00465297">
      <w:r>
        <w:separator/>
      </w:r>
    </w:p>
  </w:footnote>
  <w:footnote w:type="continuationSeparator" w:id="0">
    <w:p w:rsidR="00DE4C00" w:rsidRDefault="00DE4C00" w:rsidP="00465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461"/>
    <w:multiLevelType w:val="hybridMultilevel"/>
    <w:tmpl w:val="B5C49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F046159"/>
    <w:multiLevelType w:val="hybridMultilevel"/>
    <w:tmpl w:val="DBA26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DDA5FD2"/>
    <w:multiLevelType w:val="hybridMultilevel"/>
    <w:tmpl w:val="E154CE76"/>
    <w:lvl w:ilvl="0" w:tplc="C6F091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686"/>
    <w:rsid w:val="00000DED"/>
    <w:rsid w:val="00002C51"/>
    <w:rsid w:val="00002F18"/>
    <w:rsid w:val="00005D6D"/>
    <w:rsid w:val="00006BEA"/>
    <w:rsid w:val="00011686"/>
    <w:rsid w:val="000120F0"/>
    <w:rsid w:val="0001214D"/>
    <w:rsid w:val="00014912"/>
    <w:rsid w:val="00015616"/>
    <w:rsid w:val="00025230"/>
    <w:rsid w:val="00032A42"/>
    <w:rsid w:val="000348F8"/>
    <w:rsid w:val="00036A6E"/>
    <w:rsid w:val="00041355"/>
    <w:rsid w:val="000455D5"/>
    <w:rsid w:val="000465E6"/>
    <w:rsid w:val="00050D73"/>
    <w:rsid w:val="00053220"/>
    <w:rsid w:val="000532C8"/>
    <w:rsid w:val="0005514D"/>
    <w:rsid w:val="0005592E"/>
    <w:rsid w:val="00060D0D"/>
    <w:rsid w:val="0006302C"/>
    <w:rsid w:val="000664BE"/>
    <w:rsid w:val="0006743B"/>
    <w:rsid w:val="000716A7"/>
    <w:rsid w:val="00071D8F"/>
    <w:rsid w:val="00080907"/>
    <w:rsid w:val="00081479"/>
    <w:rsid w:val="00083B35"/>
    <w:rsid w:val="00084388"/>
    <w:rsid w:val="00087869"/>
    <w:rsid w:val="00090088"/>
    <w:rsid w:val="000920B5"/>
    <w:rsid w:val="00094568"/>
    <w:rsid w:val="00094F93"/>
    <w:rsid w:val="0009659B"/>
    <w:rsid w:val="000969BD"/>
    <w:rsid w:val="000A09A9"/>
    <w:rsid w:val="000A1662"/>
    <w:rsid w:val="000A4CE6"/>
    <w:rsid w:val="000A7384"/>
    <w:rsid w:val="000A7BCE"/>
    <w:rsid w:val="000B50F5"/>
    <w:rsid w:val="000B535A"/>
    <w:rsid w:val="000B6E21"/>
    <w:rsid w:val="000B7C59"/>
    <w:rsid w:val="000C1AB5"/>
    <w:rsid w:val="000C611A"/>
    <w:rsid w:val="000C6B78"/>
    <w:rsid w:val="000C7B2F"/>
    <w:rsid w:val="000D1D33"/>
    <w:rsid w:val="000D5D95"/>
    <w:rsid w:val="000D6062"/>
    <w:rsid w:val="000E00F3"/>
    <w:rsid w:val="000E0B5A"/>
    <w:rsid w:val="000E0D04"/>
    <w:rsid w:val="000E3832"/>
    <w:rsid w:val="000E3BFD"/>
    <w:rsid w:val="000E63C0"/>
    <w:rsid w:val="000E64C5"/>
    <w:rsid w:val="000E75C3"/>
    <w:rsid w:val="000F0B4C"/>
    <w:rsid w:val="000F1863"/>
    <w:rsid w:val="000F726A"/>
    <w:rsid w:val="0010312D"/>
    <w:rsid w:val="0010439A"/>
    <w:rsid w:val="00104CC9"/>
    <w:rsid w:val="001170CD"/>
    <w:rsid w:val="0012226C"/>
    <w:rsid w:val="001236A1"/>
    <w:rsid w:val="0012497C"/>
    <w:rsid w:val="001325AF"/>
    <w:rsid w:val="0014133A"/>
    <w:rsid w:val="00143199"/>
    <w:rsid w:val="00145666"/>
    <w:rsid w:val="001521BC"/>
    <w:rsid w:val="00155427"/>
    <w:rsid w:val="001554CF"/>
    <w:rsid w:val="00164898"/>
    <w:rsid w:val="001652E8"/>
    <w:rsid w:val="00173570"/>
    <w:rsid w:val="00181EE1"/>
    <w:rsid w:val="00183EB5"/>
    <w:rsid w:val="00191B36"/>
    <w:rsid w:val="001952A3"/>
    <w:rsid w:val="001A0BE1"/>
    <w:rsid w:val="001A4A2E"/>
    <w:rsid w:val="001A5239"/>
    <w:rsid w:val="001B0147"/>
    <w:rsid w:val="001B63BB"/>
    <w:rsid w:val="001B747F"/>
    <w:rsid w:val="001C0517"/>
    <w:rsid w:val="001C06EA"/>
    <w:rsid w:val="001C348F"/>
    <w:rsid w:val="001C369C"/>
    <w:rsid w:val="001C68E7"/>
    <w:rsid w:val="001D6610"/>
    <w:rsid w:val="001E3370"/>
    <w:rsid w:val="001E5319"/>
    <w:rsid w:val="001E53F1"/>
    <w:rsid w:val="001E675F"/>
    <w:rsid w:val="001F4C7D"/>
    <w:rsid w:val="001F625D"/>
    <w:rsid w:val="001F764A"/>
    <w:rsid w:val="0020342D"/>
    <w:rsid w:val="00213220"/>
    <w:rsid w:val="00216035"/>
    <w:rsid w:val="0022060F"/>
    <w:rsid w:val="002213CD"/>
    <w:rsid w:val="002246B3"/>
    <w:rsid w:val="00224F5E"/>
    <w:rsid w:val="00225010"/>
    <w:rsid w:val="002306F1"/>
    <w:rsid w:val="00236233"/>
    <w:rsid w:val="002407E0"/>
    <w:rsid w:val="00241CD9"/>
    <w:rsid w:val="0024683D"/>
    <w:rsid w:val="002478FD"/>
    <w:rsid w:val="002574BA"/>
    <w:rsid w:val="0026238D"/>
    <w:rsid w:val="00264D38"/>
    <w:rsid w:val="00266F05"/>
    <w:rsid w:val="0027705C"/>
    <w:rsid w:val="00284CC2"/>
    <w:rsid w:val="002861F5"/>
    <w:rsid w:val="00286991"/>
    <w:rsid w:val="0029327D"/>
    <w:rsid w:val="002935D6"/>
    <w:rsid w:val="00296405"/>
    <w:rsid w:val="002A2C99"/>
    <w:rsid w:val="002A3986"/>
    <w:rsid w:val="002A6153"/>
    <w:rsid w:val="002A6E17"/>
    <w:rsid w:val="002A7126"/>
    <w:rsid w:val="002B3129"/>
    <w:rsid w:val="002B335A"/>
    <w:rsid w:val="002B5925"/>
    <w:rsid w:val="002B5B8F"/>
    <w:rsid w:val="002C242E"/>
    <w:rsid w:val="002C425A"/>
    <w:rsid w:val="002C46C5"/>
    <w:rsid w:val="002C68C6"/>
    <w:rsid w:val="002C7C55"/>
    <w:rsid w:val="002D52FD"/>
    <w:rsid w:val="002D5EEB"/>
    <w:rsid w:val="002D649F"/>
    <w:rsid w:val="002D664E"/>
    <w:rsid w:val="002D677C"/>
    <w:rsid w:val="002D6A59"/>
    <w:rsid w:val="002E399F"/>
    <w:rsid w:val="002E7DCC"/>
    <w:rsid w:val="002F2BAF"/>
    <w:rsid w:val="002F6EEB"/>
    <w:rsid w:val="00307693"/>
    <w:rsid w:val="00317244"/>
    <w:rsid w:val="00317820"/>
    <w:rsid w:val="00317B08"/>
    <w:rsid w:val="0032494E"/>
    <w:rsid w:val="00327048"/>
    <w:rsid w:val="003274DB"/>
    <w:rsid w:val="00331CEB"/>
    <w:rsid w:val="00337774"/>
    <w:rsid w:val="00341D6D"/>
    <w:rsid w:val="0034239B"/>
    <w:rsid w:val="00344A1A"/>
    <w:rsid w:val="0035611C"/>
    <w:rsid w:val="00360AA9"/>
    <w:rsid w:val="00364C82"/>
    <w:rsid w:val="00367281"/>
    <w:rsid w:val="003715BA"/>
    <w:rsid w:val="00371C61"/>
    <w:rsid w:val="00371F1A"/>
    <w:rsid w:val="00372027"/>
    <w:rsid w:val="00372989"/>
    <w:rsid w:val="00377D0E"/>
    <w:rsid w:val="00384D31"/>
    <w:rsid w:val="00392CB4"/>
    <w:rsid w:val="003975D9"/>
    <w:rsid w:val="003A0C83"/>
    <w:rsid w:val="003A5ED1"/>
    <w:rsid w:val="003A61CC"/>
    <w:rsid w:val="003B5591"/>
    <w:rsid w:val="003C5EB4"/>
    <w:rsid w:val="003C6FF3"/>
    <w:rsid w:val="003D207B"/>
    <w:rsid w:val="003D4618"/>
    <w:rsid w:val="003D6178"/>
    <w:rsid w:val="003E0C64"/>
    <w:rsid w:val="003E1DAC"/>
    <w:rsid w:val="003E205B"/>
    <w:rsid w:val="003E2CC1"/>
    <w:rsid w:val="003E4C65"/>
    <w:rsid w:val="003F656C"/>
    <w:rsid w:val="003F709C"/>
    <w:rsid w:val="003F7949"/>
    <w:rsid w:val="00400D8E"/>
    <w:rsid w:val="00404A09"/>
    <w:rsid w:val="00404B71"/>
    <w:rsid w:val="00406497"/>
    <w:rsid w:val="00406B0D"/>
    <w:rsid w:val="00415014"/>
    <w:rsid w:val="00431E74"/>
    <w:rsid w:val="00435535"/>
    <w:rsid w:val="0043573C"/>
    <w:rsid w:val="004439D9"/>
    <w:rsid w:val="00444312"/>
    <w:rsid w:val="00445331"/>
    <w:rsid w:val="004461A3"/>
    <w:rsid w:val="0044751A"/>
    <w:rsid w:val="00452771"/>
    <w:rsid w:val="00454B43"/>
    <w:rsid w:val="00455DF9"/>
    <w:rsid w:val="00456410"/>
    <w:rsid w:val="00461F4D"/>
    <w:rsid w:val="0046257C"/>
    <w:rsid w:val="00465297"/>
    <w:rsid w:val="00470DFA"/>
    <w:rsid w:val="00470ECB"/>
    <w:rsid w:val="00482215"/>
    <w:rsid w:val="004847B1"/>
    <w:rsid w:val="00490A13"/>
    <w:rsid w:val="00493C5F"/>
    <w:rsid w:val="0049401E"/>
    <w:rsid w:val="004943EA"/>
    <w:rsid w:val="00494D43"/>
    <w:rsid w:val="004951F3"/>
    <w:rsid w:val="00496E0B"/>
    <w:rsid w:val="004976F6"/>
    <w:rsid w:val="004A0714"/>
    <w:rsid w:val="004A0CE0"/>
    <w:rsid w:val="004A1CED"/>
    <w:rsid w:val="004A202F"/>
    <w:rsid w:val="004A3248"/>
    <w:rsid w:val="004A3357"/>
    <w:rsid w:val="004A41F2"/>
    <w:rsid w:val="004B5DAB"/>
    <w:rsid w:val="004B5FD9"/>
    <w:rsid w:val="004B649B"/>
    <w:rsid w:val="004B64BC"/>
    <w:rsid w:val="004C02DD"/>
    <w:rsid w:val="004C3E1E"/>
    <w:rsid w:val="004C5D86"/>
    <w:rsid w:val="004C662F"/>
    <w:rsid w:val="004D1092"/>
    <w:rsid w:val="004D3384"/>
    <w:rsid w:val="004D5EC1"/>
    <w:rsid w:val="004D64BF"/>
    <w:rsid w:val="004E0A59"/>
    <w:rsid w:val="004E15E6"/>
    <w:rsid w:val="004E5FFB"/>
    <w:rsid w:val="004E6A27"/>
    <w:rsid w:val="004E6B0D"/>
    <w:rsid w:val="004F069D"/>
    <w:rsid w:val="004F0B06"/>
    <w:rsid w:val="004F19E1"/>
    <w:rsid w:val="004F3465"/>
    <w:rsid w:val="00502533"/>
    <w:rsid w:val="005045B1"/>
    <w:rsid w:val="005052D4"/>
    <w:rsid w:val="00513569"/>
    <w:rsid w:val="00513DFD"/>
    <w:rsid w:val="00516C1D"/>
    <w:rsid w:val="005172EE"/>
    <w:rsid w:val="00523525"/>
    <w:rsid w:val="00524916"/>
    <w:rsid w:val="005253D0"/>
    <w:rsid w:val="00525C80"/>
    <w:rsid w:val="00526860"/>
    <w:rsid w:val="00531402"/>
    <w:rsid w:val="00532027"/>
    <w:rsid w:val="005341B4"/>
    <w:rsid w:val="005341FF"/>
    <w:rsid w:val="00545D04"/>
    <w:rsid w:val="005465AC"/>
    <w:rsid w:val="00551009"/>
    <w:rsid w:val="00551D47"/>
    <w:rsid w:val="005557F8"/>
    <w:rsid w:val="00556C1D"/>
    <w:rsid w:val="0056057D"/>
    <w:rsid w:val="0056366E"/>
    <w:rsid w:val="005727F8"/>
    <w:rsid w:val="0057770C"/>
    <w:rsid w:val="00585090"/>
    <w:rsid w:val="0059197F"/>
    <w:rsid w:val="00594305"/>
    <w:rsid w:val="005A0DF4"/>
    <w:rsid w:val="005A1820"/>
    <w:rsid w:val="005A26B2"/>
    <w:rsid w:val="005B042C"/>
    <w:rsid w:val="005B0C66"/>
    <w:rsid w:val="005B4227"/>
    <w:rsid w:val="005B616D"/>
    <w:rsid w:val="005B6860"/>
    <w:rsid w:val="005B70DD"/>
    <w:rsid w:val="005C2DCF"/>
    <w:rsid w:val="005C642C"/>
    <w:rsid w:val="005C7A13"/>
    <w:rsid w:val="005D0F15"/>
    <w:rsid w:val="005D3102"/>
    <w:rsid w:val="005E1791"/>
    <w:rsid w:val="005E31A6"/>
    <w:rsid w:val="005E74B6"/>
    <w:rsid w:val="005F43E9"/>
    <w:rsid w:val="00601993"/>
    <w:rsid w:val="00602B4C"/>
    <w:rsid w:val="006054BF"/>
    <w:rsid w:val="006075CC"/>
    <w:rsid w:val="006100DF"/>
    <w:rsid w:val="00610208"/>
    <w:rsid w:val="00614429"/>
    <w:rsid w:val="00614496"/>
    <w:rsid w:val="00614E11"/>
    <w:rsid w:val="006163BF"/>
    <w:rsid w:val="00627BD6"/>
    <w:rsid w:val="006338BF"/>
    <w:rsid w:val="006358E4"/>
    <w:rsid w:val="00640070"/>
    <w:rsid w:val="006415BD"/>
    <w:rsid w:val="00644A02"/>
    <w:rsid w:val="0064738E"/>
    <w:rsid w:val="00647978"/>
    <w:rsid w:val="00657D82"/>
    <w:rsid w:val="00661FD3"/>
    <w:rsid w:val="00666FA2"/>
    <w:rsid w:val="0066707A"/>
    <w:rsid w:val="006722BC"/>
    <w:rsid w:val="0067495E"/>
    <w:rsid w:val="00676F00"/>
    <w:rsid w:val="00677D5E"/>
    <w:rsid w:val="00681A7A"/>
    <w:rsid w:val="0068583D"/>
    <w:rsid w:val="00685AAF"/>
    <w:rsid w:val="006873F9"/>
    <w:rsid w:val="00692592"/>
    <w:rsid w:val="00692721"/>
    <w:rsid w:val="0069278D"/>
    <w:rsid w:val="006928B9"/>
    <w:rsid w:val="006A316B"/>
    <w:rsid w:val="006A6C9C"/>
    <w:rsid w:val="006A7923"/>
    <w:rsid w:val="006B1DC4"/>
    <w:rsid w:val="006B41FC"/>
    <w:rsid w:val="006B63A2"/>
    <w:rsid w:val="006B63EC"/>
    <w:rsid w:val="006B70E4"/>
    <w:rsid w:val="006B74FE"/>
    <w:rsid w:val="006C009F"/>
    <w:rsid w:val="006C51C5"/>
    <w:rsid w:val="006C6B9D"/>
    <w:rsid w:val="006D2C85"/>
    <w:rsid w:val="006D3B53"/>
    <w:rsid w:val="006D6752"/>
    <w:rsid w:val="006D6A3F"/>
    <w:rsid w:val="006E0BD0"/>
    <w:rsid w:val="006F2529"/>
    <w:rsid w:val="006F2D99"/>
    <w:rsid w:val="007003AA"/>
    <w:rsid w:val="0070349B"/>
    <w:rsid w:val="00705DB7"/>
    <w:rsid w:val="00707C2A"/>
    <w:rsid w:val="0072087D"/>
    <w:rsid w:val="007233BC"/>
    <w:rsid w:val="00723E90"/>
    <w:rsid w:val="0072520A"/>
    <w:rsid w:val="007305AE"/>
    <w:rsid w:val="00744CEC"/>
    <w:rsid w:val="0074506A"/>
    <w:rsid w:val="00747DA2"/>
    <w:rsid w:val="00747FA8"/>
    <w:rsid w:val="007557B0"/>
    <w:rsid w:val="0075750B"/>
    <w:rsid w:val="00757A2C"/>
    <w:rsid w:val="00757ED4"/>
    <w:rsid w:val="00760631"/>
    <w:rsid w:val="0076111B"/>
    <w:rsid w:val="007617A4"/>
    <w:rsid w:val="007627D7"/>
    <w:rsid w:val="00767FAE"/>
    <w:rsid w:val="007701F0"/>
    <w:rsid w:val="007730F3"/>
    <w:rsid w:val="00773126"/>
    <w:rsid w:val="00773EFD"/>
    <w:rsid w:val="0077600C"/>
    <w:rsid w:val="007769AF"/>
    <w:rsid w:val="00782E38"/>
    <w:rsid w:val="00787F47"/>
    <w:rsid w:val="0079014D"/>
    <w:rsid w:val="00791052"/>
    <w:rsid w:val="00791773"/>
    <w:rsid w:val="00794CE0"/>
    <w:rsid w:val="007963FF"/>
    <w:rsid w:val="007969E9"/>
    <w:rsid w:val="007A1F6D"/>
    <w:rsid w:val="007A213C"/>
    <w:rsid w:val="007B0BC6"/>
    <w:rsid w:val="007B1262"/>
    <w:rsid w:val="007B1877"/>
    <w:rsid w:val="007B23E6"/>
    <w:rsid w:val="007B48F6"/>
    <w:rsid w:val="007B51ED"/>
    <w:rsid w:val="007B70E3"/>
    <w:rsid w:val="007C2269"/>
    <w:rsid w:val="007C557A"/>
    <w:rsid w:val="007C5A6F"/>
    <w:rsid w:val="007C7632"/>
    <w:rsid w:val="007D0B1C"/>
    <w:rsid w:val="007D1463"/>
    <w:rsid w:val="007D175B"/>
    <w:rsid w:val="007D5D32"/>
    <w:rsid w:val="007E295F"/>
    <w:rsid w:val="007E5D71"/>
    <w:rsid w:val="007E68E8"/>
    <w:rsid w:val="007F05C7"/>
    <w:rsid w:val="007F121E"/>
    <w:rsid w:val="007F433F"/>
    <w:rsid w:val="00814BAE"/>
    <w:rsid w:val="008157AF"/>
    <w:rsid w:val="0082106A"/>
    <w:rsid w:val="00822B39"/>
    <w:rsid w:val="008326C1"/>
    <w:rsid w:val="00832879"/>
    <w:rsid w:val="008329EC"/>
    <w:rsid w:val="008335D2"/>
    <w:rsid w:val="008404AE"/>
    <w:rsid w:val="00847A9C"/>
    <w:rsid w:val="008527C6"/>
    <w:rsid w:val="00853BD1"/>
    <w:rsid w:val="00857AEB"/>
    <w:rsid w:val="00861E13"/>
    <w:rsid w:val="00864A87"/>
    <w:rsid w:val="008679D2"/>
    <w:rsid w:val="008725ED"/>
    <w:rsid w:val="008804FD"/>
    <w:rsid w:val="0088265B"/>
    <w:rsid w:val="008859F8"/>
    <w:rsid w:val="00890112"/>
    <w:rsid w:val="008935A4"/>
    <w:rsid w:val="00897714"/>
    <w:rsid w:val="008A3D85"/>
    <w:rsid w:val="008A3E2D"/>
    <w:rsid w:val="008A68AD"/>
    <w:rsid w:val="008A7B4D"/>
    <w:rsid w:val="008B1CFA"/>
    <w:rsid w:val="008B1F28"/>
    <w:rsid w:val="008B2903"/>
    <w:rsid w:val="008C004A"/>
    <w:rsid w:val="008C2F44"/>
    <w:rsid w:val="008C4A2E"/>
    <w:rsid w:val="008C66EE"/>
    <w:rsid w:val="008D3D2B"/>
    <w:rsid w:val="008D4759"/>
    <w:rsid w:val="008D5AE1"/>
    <w:rsid w:val="008D64AE"/>
    <w:rsid w:val="008E1009"/>
    <w:rsid w:val="008E4BF8"/>
    <w:rsid w:val="008F4182"/>
    <w:rsid w:val="00904253"/>
    <w:rsid w:val="009047E2"/>
    <w:rsid w:val="00911A1A"/>
    <w:rsid w:val="00913E03"/>
    <w:rsid w:val="009251E4"/>
    <w:rsid w:val="0093198A"/>
    <w:rsid w:val="009343A8"/>
    <w:rsid w:val="00935107"/>
    <w:rsid w:val="009354A5"/>
    <w:rsid w:val="00935FE7"/>
    <w:rsid w:val="00937942"/>
    <w:rsid w:val="00944D1E"/>
    <w:rsid w:val="00945F0E"/>
    <w:rsid w:val="0095025F"/>
    <w:rsid w:val="00950FED"/>
    <w:rsid w:val="0095150B"/>
    <w:rsid w:val="009572A4"/>
    <w:rsid w:val="00964EB6"/>
    <w:rsid w:val="00966F0C"/>
    <w:rsid w:val="009675BC"/>
    <w:rsid w:val="0097409E"/>
    <w:rsid w:val="009748A3"/>
    <w:rsid w:val="00975507"/>
    <w:rsid w:val="00977FF3"/>
    <w:rsid w:val="00980CF8"/>
    <w:rsid w:val="00990F01"/>
    <w:rsid w:val="009A4E5B"/>
    <w:rsid w:val="009A5305"/>
    <w:rsid w:val="009B63B0"/>
    <w:rsid w:val="009C1718"/>
    <w:rsid w:val="009C4DC3"/>
    <w:rsid w:val="009D1424"/>
    <w:rsid w:val="009D17C6"/>
    <w:rsid w:val="009D1E55"/>
    <w:rsid w:val="009D2645"/>
    <w:rsid w:val="009D5677"/>
    <w:rsid w:val="009D7963"/>
    <w:rsid w:val="009F46F2"/>
    <w:rsid w:val="009F6FD9"/>
    <w:rsid w:val="00A014A2"/>
    <w:rsid w:val="00A0150A"/>
    <w:rsid w:val="00A01931"/>
    <w:rsid w:val="00A102B7"/>
    <w:rsid w:val="00A104EE"/>
    <w:rsid w:val="00A12FA6"/>
    <w:rsid w:val="00A1361C"/>
    <w:rsid w:val="00A13ED4"/>
    <w:rsid w:val="00A145B5"/>
    <w:rsid w:val="00A151B3"/>
    <w:rsid w:val="00A237DD"/>
    <w:rsid w:val="00A41632"/>
    <w:rsid w:val="00A42364"/>
    <w:rsid w:val="00A42D85"/>
    <w:rsid w:val="00A643C2"/>
    <w:rsid w:val="00A65F25"/>
    <w:rsid w:val="00A70D31"/>
    <w:rsid w:val="00A75C85"/>
    <w:rsid w:val="00A84F41"/>
    <w:rsid w:val="00A903BA"/>
    <w:rsid w:val="00A94BB1"/>
    <w:rsid w:val="00AA04B2"/>
    <w:rsid w:val="00AA08DD"/>
    <w:rsid w:val="00AA0F11"/>
    <w:rsid w:val="00AA2220"/>
    <w:rsid w:val="00AB65BF"/>
    <w:rsid w:val="00AC1EB3"/>
    <w:rsid w:val="00AC391B"/>
    <w:rsid w:val="00AD091D"/>
    <w:rsid w:val="00AD0E50"/>
    <w:rsid w:val="00AD6B83"/>
    <w:rsid w:val="00AE25BD"/>
    <w:rsid w:val="00AE3C12"/>
    <w:rsid w:val="00AE790B"/>
    <w:rsid w:val="00AF012F"/>
    <w:rsid w:val="00AF3EFE"/>
    <w:rsid w:val="00AF4E77"/>
    <w:rsid w:val="00AF6DF4"/>
    <w:rsid w:val="00AF7DAA"/>
    <w:rsid w:val="00B0026E"/>
    <w:rsid w:val="00B008C6"/>
    <w:rsid w:val="00B008FB"/>
    <w:rsid w:val="00B05D2C"/>
    <w:rsid w:val="00B05F1B"/>
    <w:rsid w:val="00B07225"/>
    <w:rsid w:val="00B10B0C"/>
    <w:rsid w:val="00B10CF7"/>
    <w:rsid w:val="00B1310E"/>
    <w:rsid w:val="00B15827"/>
    <w:rsid w:val="00B2230A"/>
    <w:rsid w:val="00B22E82"/>
    <w:rsid w:val="00B235EF"/>
    <w:rsid w:val="00B30D03"/>
    <w:rsid w:val="00B379B3"/>
    <w:rsid w:val="00B427BE"/>
    <w:rsid w:val="00B43A1A"/>
    <w:rsid w:val="00B515FD"/>
    <w:rsid w:val="00B5246D"/>
    <w:rsid w:val="00B628C1"/>
    <w:rsid w:val="00B635F5"/>
    <w:rsid w:val="00B63832"/>
    <w:rsid w:val="00B63AA7"/>
    <w:rsid w:val="00B64FE7"/>
    <w:rsid w:val="00B67F05"/>
    <w:rsid w:val="00B72DF6"/>
    <w:rsid w:val="00B73567"/>
    <w:rsid w:val="00B76864"/>
    <w:rsid w:val="00B779CC"/>
    <w:rsid w:val="00B830BC"/>
    <w:rsid w:val="00B84E2D"/>
    <w:rsid w:val="00B95AE1"/>
    <w:rsid w:val="00B95FD4"/>
    <w:rsid w:val="00B973E0"/>
    <w:rsid w:val="00B97A41"/>
    <w:rsid w:val="00BA3AB6"/>
    <w:rsid w:val="00BA3DEE"/>
    <w:rsid w:val="00BB0CB1"/>
    <w:rsid w:val="00BB0F5C"/>
    <w:rsid w:val="00BB1484"/>
    <w:rsid w:val="00BB1F59"/>
    <w:rsid w:val="00BB34BD"/>
    <w:rsid w:val="00BC21A9"/>
    <w:rsid w:val="00BD341D"/>
    <w:rsid w:val="00BD5095"/>
    <w:rsid w:val="00BD7459"/>
    <w:rsid w:val="00BE20A1"/>
    <w:rsid w:val="00BE2E6C"/>
    <w:rsid w:val="00BE3DE7"/>
    <w:rsid w:val="00BE4F3C"/>
    <w:rsid w:val="00BF01B1"/>
    <w:rsid w:val="00BF105A"/>
    <w:rsid w:val="00BF1162"/>
    <w:rsid w:val="00BF3391"/>
    <w:rsid w:val="00BF4225"/>
    <w:rsid w:val="00C03744"/>
    <w:rsid w:val="00C0672C"/>
    <w:rsid w:val="00C123D3"/>
    <w:rsid w:val="00C12C9F"/>
    <w:rsid w:val="00C1639A"/>
    <w:rsid w:val="00C22E6B"/>
    <w:rsid w:val="00C2359B"/>
    <w:rsid w:val="00C25435"/>
    <w:rsid w:val="00C303E5"/>
    <w:rsid w:val="00C32962"/>
    <w:rsid w:val="00C3619A"/>
    <w:rsid w:val="00C44CB9"/>
    <w:rsid w:val="00C51C48"/>
    <w:rsid w:val="00C51F00"/>
    <w:rsid w:val="00C551CC"/>
    <w:rsid w:val="00C63994"/>
    <w:rsid w:val="00C746DE"/>
    <w:rsid w:val="00C75037"/>
    <w:rsid w:val="00C77758"/>
    <w:rsid w:val="00C85C41"/>
    <w:rsid w:val="00C8643B"/>
    <w:rsid w:val="00C875DD"/>
    <w:rsid w:val="00C94349"/>
    <w:rsid w:val="00C95512"/>
    <w:rsid w:val="00C964C1"/>
    <w:rsid w:val="00CA03F2"/>
    <w:rsid w:val="00CA436B"/>
    <w:rsid w:val="00CA4591"/>
    <w:rsid w:val="00CA52F2"/>
    <w:rsid w:val="00CA6B92"/>
    <w:rsid w:val="00CB2257"/>
    <w:rsid w:val="00CB2EA1"/>
    <w:rsid w:val="00CB44BD"/>
    <w:rsid w:val="00CB6FFF"/>
    <w:rsid w:val="00CC5BF4"/>
    <w:rsid w:val="00CE086B"/>
    <w:rsid w:val="00CE1E01"/>
    <w:rsid w:val="00CE1E3D"/>
    <w:rsid w:val="00CE30F3"/>
    <w:rsid w:val="00CE680D"/>
    <w:rsid w:val="00CF12A4"/>
    <w:rsid w:val="00CF1FDD"/>
    <w:rsid w:val="00D000CC"/>
    <w:rsid w:val="00D024D2"/>
    <w:rsid w:val="00D03E3D"/>
    <w:rsid w:val="00D04FAB"/>
    <w:rsid w:val="00D0529D"/>
    <w:rsid w:val="00D10EF4"/>
    <w:rsid w:val="00D1130F"/>
    <w:rsid w:val="00D14675"/>
    <w:rsid w:val="00D15346"/>
    <w:rsid w:val="00D154C2"/>
    <w:rsid w:val="00D1556B"/>
    <w:rsid w:val="00D17ACB"/>
    <w:rsid w:val="00D209C5"/>
    <w:rsid w:val="00D212EF"/>
    <w:rsid w:val="00D24781"/>
    <w:rsid w:val="00D3328B"/>
    <w:rsid w:val="00D33492"/>
    <w:rsid w:val="00D35E6A"/>
    <w:rsid w:val="00D36249"/>
    <w:rsid w:val="00D363AC"/>
    <w:rsid w:val="00D365F1"/>
    <w:rsid w:val="00D4039D"/>
    <w:rsid w:val="00D42091"/>
    <w:rsid w:val="00D4403D"/>
    <w:rsid w:val="00D468ED"/>
    <w:rsid w:val="00D53626"/>
    <w:rsid w:val="00D6010A"/>
    <w:rsid w:val="00D66761"/>
    <w:rsid w:val="00D71CB8"/>
    <w:rsid w:val="00D7570F"/>
    <w:rsid w:val="00D85A8B"/>
    <w:rsid w:val="00D9399B"/>
    <w:rsid w:val="00D94D7E"/>
    <w:rsid w:val="00D97368"/>
    <w:rsid w:val="00DA2F7B"/>
    <w:rsid w:val="00DA40FF"/>
    <w:rsid w:val="00DA432F"/>
    <w:rsid w:val="00DA6BBB"/>
    <w:rsid w:val="00DB086D"/>
    <w:rsid w:val="00DB3AE3"/>
    <w:rsid w:val="00DB3C1B"/>
    <w:rsid w:val="00DB4276"/>
    <w:rsid w:val="00DB43FC"/>
    <w:rsid w:val="00DB5951"/>
    <w:rsid w:val="00DB6D18"/>
    <w:rsid w:val="00DB7230"/>
    <w:rsid w:val="00DB7660"/>
    <w:rsid w:val="00DD2604"/>
    <w:rsid w:val="00DD33A1"/>
    <w:rsid w:val="00DD5E58"/>
    <w:rsid w:val="00DD66E4"/>
    <w:rsid w:val="00DD6A6F"/>
    <w:rsid w:val="00DE4C00"/>
    <w:rsid w:val="00DF01F3"/>
    <w:rsid w:val="00DF3C33"/>
    <w:rsid w:val="00DF5787"/>
    <w:rsid w:val="00E03363"/>
    <w:rsid w:val="00E063B5"/>
    <w:rsid w:val="00E10B97"/>
    <w:rsid w:val="00E10B99"/>
    <w:rsid w:val="00E1519C"/>
    <w:rsid w:val="00E154BE"/>
    <w:rsid w:val="00E158BD"/>
    <w:rsid w:val="00E32C9D"/>
    <w:rsid w:val="00E33244"/>
    <w:rsid w:val="00E33B63"/>
    <w:rsid w:val="00E37A14"/>
    <w:rsid w:val="00E41142"/>
    <w:rsid w:val="00E42161"/>
    <w:rsid w:val="00E433C2"/>
    <w:rsid w:val="00E46FEE"/>
    <w:rsid w:val="00E47FC6"/>
    <w:rsid w:val="00E511BD"/>
    <w:rsid w:val="00E55D25"/>
    <w:rsid w:val="00E6018C"/>
    <w:rsid w:val="00E66920"/>
    <w:rsid w:val="00E81B3B"/>
    <w:rsid w:val="00E86510"/>
    <w:rsid w:val="00E8776D"/>
    <w:rsid w:val="00E90013"/>
    <w:rsid w:val="00E904F0"/>
    <w:rsid w:val="00E90C98"/>
    <w:rsid w:val="00E979F3"/>
    <w:rsid w:val="00E97D3C"/>
    <w:rsid w:val="00E97DA5"/>
    <w:rsid w:val="00EA3E13"/>
    <w:rsid w:val="00EA4206"/>
    <w:rsid w:val="00EA4A21"/>
    <w:rsid w:val="00EA5FE0"/>
    <w:rsid w:val="00EA738C"/>
    <w:rsid w:val="00EB06A5"/>
    <w:rsid w:val="00EB11D7"/>
    <w:rsid w:val="00EB3406"/>
    <w:rsid w:val="00EB48F4"/>
    <w:rsid w:val="00EB66C2"/>
    <w:rsid w:val="00EB6F85"/>
    <w:rsid w:val="00EB73BC"/>
    <w:rsid w:val="00EB7FC9"/>
    <w:rsid w:val="00EC2FB2"/>
    <w:rsid w:val="00EC37CE"/>
    <w:rsid w:val="00EC56E9"/>
    <w:rsid w:val="00EC647A"/>
    <w:rsid w:val="00EC6641"/>
    <w:rsid w:val="00EC6AB7"/>
    <w:rsid w:val="00ED12AB"/>
    <w:rsid w:val="00ED38AA"/>
    <w:rsid w:val="00EE23DC"/>
    <w:rsid w:val="00EF5E9C"/>
    <w:rsid w:val="00EF61F4"/>
    <w:rsid w:val="00EF6383"/>
    <w:rsid w:val="00F054C1"/>
    <w:rsid w:val="00F1413C"/>
    <w:rsid w:val="00F146AD"/>
    <w:rsid w:val="00F25C1F"/>
    <w:rsid w:val="00F25FFE"/>
    <w:rsid w:val="00F2626F"/>
    <w:rsid w:val="00F27366"/>
    <w:rsid w:val="00F362D0"/>
    <w:rsid w:val="00F37943"/>
    <w:rsid w:val="00F400AF"/>
    <w:rsid w:val="00F42D0E"/>
    <w:rsid w:val="00F43944"/>
    <w:rsid w:val="00F44A41"/>
    <w:rsid w:val="00F45702"/>
    <w:rsid w:val="00F46D23"/>
    <w:rsid w:val="00F4722F"/>
    <w:rsid w:val="00F540B3"/>
    <w:rsid w:val="00F54A89"/>
    <w:rsid w:val="00F57FC8"/>
    <w:rsid w:val="00F615A2"/>
    <w:rsid w:val="00F63AA1"/>
    <w:rsid w:val="00F67CD4"/>
    <w:rsid w:val="00F70DC6"/>
    <w:rsid w:val="00F714EA"/>
    <w:rsid w:val="00F73BDD"/>
    <w:rsid w:val="00F74883"/>
    <w:rsid w:val="00F77B5F"/>
    <w:rsid w:val="00F86620"/>
    <w:rsid w:val="00F91BC3"/>
    <w:rsid w:val="00F94D2F"/>
    <w:rsid w:val="00F94EE5"/>
    <w:rsid w:val="00FA1FB9"/>
    <w:rsid w:val="00FA4436"/>
    <w:rsid w:val="00FB441C"/>
    <w:rsid w:val="00FB4D5E"/>
    <w:rsid w:val="00FB5D5C"/>
    <w:rsid w:val="00FC7159"/>
    <w:rsid w:val="00FD0243"/>
    <w:rsid w:val="00FD365E"/>
    <w:rsid w:val="00FD3BFA"/>
    <w:rsid w:val="00FD3F3C"/>
    <w:rsid w:val="00FD6399"/>
    <w:rsid w:val="00FF3507"/>
    <w:rsid w:val="00FF39D6"/>
    <w:rsid w:val="00FF7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012F"/>
    <w:pPr>
      <w:spacing w:after="0" w:line="240" w:lineRule="auto"/>
    </w:pPr>
    <w:rPr>
      <w:rFonts w:ascii="Arial" w:eastAsia="Times New Roman" w:hAnsi="Arial" w:cs="Times New Roman"/>
      <w:szCs w:val="24"/>
      <w:lang w:eastAsia="de-DE"/>
    </w:rPr>
  </w:style>
  <w:style w:type="paragraph" w:styleId="berschrift1">
    <w:name w:val="heading 1"/>
    <w:basedOn w:val="Standard"/>
    <w:next w:val="Standard"/>
    <w:link w:val="berschrift1Zchn"/>
    <w:uiPriority w:val="9"/>
    <w:qFormat/>
    <w:rsid w:val="004D5E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10312D"/>
    <w:pPr>
      <w:keepNext/>
      <w:outlineLvl w:val="2"/>
    </w:pPr>
    <w:rPr>
      <w:i/>
      <w:i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116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1686"/>
    <w:rPr>
      <w:rFonts w:ascii="Tahoma" w:eastAsia="Times New Roman" w:hAnsi="Tahoma" w:cs="Tahoma"/>
      <w:sz w:val="16"/>
      <w:szCs w:val="16"/>
      <w:lang w:eastAsia="de-DE"/>
    </w:rPr>
  </w:style>
  <w:style w:type="character" w:customStyle="1" w:styleId="berschrift3Zchn">
    <w:name w:val="Überschrift 3 Zchn"/>
    <w:basedOn w:val="Absatz-Standardschriftart"/>
    <w:link w:val="berschrift3"/>
    <w:rsid w:val="0010312D"/>
    <w:rPr>
      <w:rFonts w:ascii="Arial" w:eastAsia="Times New Roman" w:hAnsi="Arial" w:cs="Times New Roman"/>
      <w:i/>
      <w:iCs/>
      <w:sz w:val="18"/>
      <w:szCs w:val="24"/>
      <w:lang w:eastAsia="de-DE"/>
    </w:rPr>
  </w:style>
  <w:style w:type="table" w:styleId="Tabellenraster">
    <w:name w:val="Table Grid"/>
    <w:basedOn w:val="NormaleTabelle"/>
    <w:uiPriority w:val="59"/>
    <w:rsid w:val="00103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D5EC1"/>
    <w:rPr>
      <w:rFonts w:asciiTheme="majorHAnsi" w:eastAsiaTheme="majorEastAsia" w:hAnsiTheme="majorHAnsi" w:cstheme="majorBidi"/>
      <w:b/>
      <w:bCs/>
      <w:color w:val="365F91" w:themeColor="accent1" w:themeShade="BF"/>
      <w:sz w:val="28"/>
      <w:szCs w:val="28"/>
      <w:lang w:eastAsia="de-DE"/>
    </w:rPr>
  </w:style>
  <w:style w:type="table" w:customStyle="1" w:styleId="Tabellenraster1">
    <w:name w:val="Tabellenraster1"/>
    <w:basedOn w:val="NormaleTabelle"/>
    <w:next w:val="Tabellenraster"/>
    <w:uiPriority w:val="59"/>
    <w:rsid w:val="00470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65297"/>
    <w:pPr>
      <w:tabs>
        <w:tab w:val="center" w:pos="4536"/>
        <w:tab w:val="right" w:pos="9072"/>
      </w:tabs>
    </w:pPr>
  </w:style>
  <w:style w:type="character" w:customStyle="1" w:styleId="KopfzeileZchn">
    <w:name w:val="Kopfzeile Zchn"/>
    <w:basedOn w:val="Absatz-Standardschriftart"/>
    <w:link w:val="Kopfzeile"/>
    <w:uiPriority w:val="99"/>
    <w:rsid w:val="00465297"/>
    <w:rPr>
      <w:rFonts w:ascii="Arial" w:eastAsia="Times New Roman" w:hAnsi="Arial" w:cs="Times New Roman"/>
      <w:szCs w:val="24"/>
      <w:lang w:eastAsia="de-DE"/>
    </w:rPr>
  </w:style>
  <w:style w:type="paragraph" w:styleId="Fuzeile">
    <w:name w:val="footer"/>
    <w:basedOn w:val="Standard"/>
    <w:link w:val="FuzeileZchn"/>
    <w:uiPriority w:val="99"/>
    <w:unhideWhenUsed/>
    <w:rsid w:val="00465297"/>
    <w:pPr>
      <w:tabs>
        <w:tab w:val="center" w:pos="4536"/>
        <w:tab w:val="right" w:pos="9072"/>
      </w:tabs>
    </w:pPr>
  </w:style>
  <w:style w:type="character" w:customStyle="1" w:styleId="FuzeileZchn">
    <w:name w:val="Fußzeile Zchn"/>
    <w:basedOn w:val="Absatz-Standardschriftart"/>
    <w:link w:val="Fuzeile"/>
    <w:uiPriority w:val="99"/>
    <w:rsid w:val="00465297"/>
    <w:rPr>
      <w:rFonts w:ascii="Arial" w:eastAsia="Times New Roman" w:hAnsi="Arial" w:cs="Times New Roman"/>
      <w:szCs w:val="24"/>
      <w:lang w:eastAsia="de-DE"/>
    </w:rPr>
  </w:style>
  <w:style w:type="paragraph" w:styleId="Endnotentext">
    <w:name w:val="endnote text"/>
    <w:basedOn w:val="Standard"/>
    <w:link w:val="EndnotentextZchn"/>
    <w:uiPriority w:val="99"/>
    <w:semiHidden/>
    <w:unhideWhenUsed/>
    <w:rsid w:val="00E10B99"/>
    <w:rPr>
      <w:sz w:val="20"/>
      <w:szCs w:val="20"/>
    </w:rPr>
  </w:style>
  <w:style w:type="character" w:customStyle="1" w:styleId="EndnotentextZchn">
    <w:name w:val="Endnotentext Zchn"/>
    <w:basedOn w:val="Absatz-Standardschriftart"/>
    <w:link w:val="Endnotentext"/>
    <w:uiPriority w:val="99"/>
    <w:semiHidden/>
    <w:rsid w:val="00E10B99"/>
    <w:rPr>
      <w:rFonts w:ascii="Arial" w:eastAsia="Times New Roman" w:hAnsi="Arial" w:cs="Times New Roman"/>
      <w:sz w:val="20"/>
      <w:szCs w:val="20"/>
      <w:lang w:eastAsia="de-DE"/>
    </w:rPr>
  </w:style>
  <w:style w:type="character" w:styleId="Endnotenzeichen">
    <w:name w:val="endnote reference"/>
    <w:basedOn w:val="Absatz-Standardschriftart"/>
    <w:uiPriority w:val="99"/>
    <w:unhideWhenUsed/>
    <w:rsid w:val="00E10B99"/>
    <w:rPr>
      <w:vertAlign w:val="superscript"/>
    </w:rPr>
  </w:style>
  <w:style w:type="paragraph" w:styleId="Listenabsatz">
    <w:name w:val="List Paragraph"/>
    <w:basedOn w:val="Standard"/>
    <w:uiPriority w:val="34"/>
    <w:qFormat/>
    <w:rsid w:val="00E10B99"/>
    <w:pPr>
      <w:ind w:left="720"/>
      <w:contextualSpacing/>
    </w:pPr>
  </w:style>
  <w:style w:type="character" w:styleId="Funotenzeichen">
    <w:name w:val="footnote reference"/>
    <w:basedOn w:val="Absatz-Standardschriftart"/>
    <w:uiPriority w:val="99"/>
    <w:unhideWhenUsed/>
    <w:rsid w:val="00E10B99"/>
    <w:rPr>
      <w:vertAlign w:val="superscript"/>
    </w:rPr>
  </w:style>
  <w:style w:type="paragraph" w:styleId="Funotentext">
    <w:name w:val="footnote text"/>
    <w:basedOn w:val="Standard"/>
    <w:link w:val="FunotentextZchn"/>
    <w:uiPriority w:val="99"/>
    <w:semiHidden/>
    <w:unhideWhenUsed/>
    <w:rsid w:val="00B235EF"/>
    <w:rPr>
      <w:sz w:val="20"/>
      <w:szCs w:val="20"/>
    </w:rPr>
  </w:style>
  <w:style w:type="character" w:customStyle="1" w:styleId="FunotentextZchn">
    <w:name w:val="Fußnotentext Zchn"/>
    <w:basedOn w:val="Absatz-Standardschriftart"/>
    <w:link w:val="Funotentext"/>
    <w:uiPriority w:val="99"/>
    <w:semiHidden/>
    <w:rsid w:val="00B235EF"/>
    <w:rPr>
      <w:rFonts w:ascii="Arial" w:eastAsia="Times New Roman" w:hAnsi="Arial"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012F"/>
    <w:pPr>
      <w:spacing w:after="0" w:line="240" w:lineRule="auto"/>
    </w:pPr>
    <w:rPr>
      <w:rFonts w:ascii="Arial" w:eastAsia="Times New Roman" w:hAnsi="Arial" w:cs="Times New Roman"/>
      <w:szCs w:val="24"/>
      <w:lang w:eastAsia="de-DE"/>
    </w:rPr>
  </w:style>
  <w:style w:type="paragraph" w:styleId="berschrift1">
    <w:name w:val="heading 1"/>
    <w:basedOn w:val="Standard"/>
    <w:next w:val="Standard"/>
    <w:link w:val="berschrift1Zchn"/>
    <w:uiPriority w:val="9"/>
    <w:qFormat/>
    <w:rsid w:val="004D5E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10312D"/>
    <w:pPr>
      <w:keepNext/>
      <w:outlineLvl w:val="2"/>
    </w:pPr>
    <w:rPr>
      <w:i/>
      <w:i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116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1686"/>
    <w:rPr>
      <w:rFonts w:ascii="Tahoma" w:eastAsia="Times New Roman" w:hAnsi="Tahoma" w:cs="Tahoma"/>
      <w:sz w:val="16"/>
      <w:szCs w:val="16"/>
      <w:lang w:eastAsia="de-DE"/>
    </w:rPr>
  </w:style>
  <w:style w:type="character" w:customStyle="1" w:styleId="berschrift3Zchn">
    <w:name w:val="Überschrift 3 Zchn"/>
    <w:basedOn w:val="Absatz-Standardschriftart"/>
    <w:link w:val="berschrift3"/>
    <w:rsid w:val="0010312D"/>
    <w:rPr>
      <w:rFonts w:ascii="Arial" w:eastAsia="Times New Roman" w:hAnsi="Arial" w:cs="Times New Roman"/>
      <w:i/>
      <w:iCs/>
      <w:sz w:val="18"/>
      <w:szCs w:val="24"/>
      <w:lang w:eastAsia="de-DE"/>
    </w:rPr>
  </w:style>
  <w:style w:type="table" w:styleId="Tabellenraster">
    <w:name w:val="Table Grid"/>
    <w:basedOn w:val="NormaleTabelle"/>
    <w:uiPriority w:val="59"/>
    <w:rsid w:val="00103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D5EC1"/>
    <w:rPr>
      <w:rFonts w:asciiTheme="majorHAnsi" w:eastAsiaTheme="majorEastAsia" w:hAnsiTheme="majorHAnsi" w:cstheme="majorBidi"/>
      <w:b/>
      <w:bCs/>
      <w:color w:val="365F91" w:themeColor="accent1" w:themeShade="BF"/>
      <w:sz w:val="28"/>
      <w:szCs w:val="28"/>
      <w:lang w:eastAsia="de-DE"/>
    </w:rPr>
  </w:style>
  <w:style w:type="table" w:customStyle="1" w:styleId="Tabellenraster1">
    <w:name w:val="Tabellenraster1"/>
    <w:basedOn w:val="NormaleTabelle"/>
    <w:next w:val="Tabellenraster"/>
    <w:uiPriority w:val="59"/>
    <w:rsid w:val="00470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65297"/>
    <w:pPr>
      <w:tabs>
        <w:tab w:val="center" w:pos="4536"/>
        <w:tab w:val="right" w:pos="9072"/>
      </w:tabs>
    </w:pPr>
  </w:style>
  <w:style w:type="character" w:customStyle="1" w:styleId="KopfzeileZchn">
    <w:name w:val="Kopfzeile Zchn"/>
    <w:basedOn w:val="Absatz-Standardschriftart"/>
    <w:link w:val="Kopfzeile"/>
    <w:uiPriority w:val="99"/>
    <w:rsid w:val="00465297"/>
    <w:rPr>
      <w:rFonts w:ascii="Arial" w:eastAsia="Times New Roman" w:hAnsi="Arial" w:cs="Times New Roman"/>
      <w:szCs w:val="24"/>
      <w:lang w:eastAsia="de-DE"/>
    </w:rPr>
  </w:style>
  <w:style w:type="paragraph" w:styleId="Fuzeile">
    <w:name w:val="footer"/>
    <w:basedOn w:val="Standard"/>
    <w:link w:val="FuzeileZchn"/>
    <w:uiPriority w:val="99"/>
    <w:unhideWhenUsed/>
    <w:rsid w:val="00465297"/>
    <w:pPr>
      <w:tabs>
        <w:tab w:val="center" w:pos="4536"/>
        <w:tab w:val="right" w:pos="9072"/>
      </w:tabs>
    </w:pPr>
  </w:style>
  <w:style w:type="character" w:customStyle="1" w:styleId="FuzeileZchn">
    <w:name w:val="Fußzeile Zchn"/>
    <w:basedOn w:val="Absatz-Standardschriftart"/>
    <w:link w:val="Fuzeile"/>
    <w:uiPriority w:val="99"/>
    <w:rsid w:val="00465297"/>
    <w:rPr>
      <w:rFonts w:ascii="Arial" w:eastAsia="Times New Roman" w:hAnsi="Arial" w:cs="Times New Roman"/>
      <w:szCs w:val="24"/>
      <w:lang w:eastAsia="de-DE"/>
    </w:rPr>
  </w:style>
  <w:style w:type="paragraph" w:styleId="Endnotentext">
    <w:name w:val="endnote text"/>
    <w:basedOn w:val="Standard"/>
    <w:link w:val="EndnotentextZchn"/>
    <w:uiPriority w:val="99"/>
    <w:semiHidden/>
    <w:unhideWhenUsed/>
    <w:rsid w:val="00E10B99"/>
    <w:rPr>
      <w:sz w:val="20"/>
      <w:szCs w:val="20"/>
    </w:rPr>
  </w:style>
  <w:style w:type="character" w:customStyle="1" w:styleId="EndnotentextZchn">
    <w:name w:val="Endnotentext Zchn"/>
    <w:basedOn w:val="Absatz-Standardschriftart"/>
    <w:link w:val="Endnotentext"/>
    <w:uiPriority w:val="99"/>
    <w:semiHidden/>
    <w:rsid w:val="00E10B99"/>
    <w:rPr>
      <w:rFonts w:ascii="Arial" w:eastAsia="Times New Roman" w:hAnsi="Arial" w:cs="Times New Roman"/>
      <w:sz w:val="20"/>
      <w:szCs w:val="20"/>
      <w:lang w:eastAsia="de-DE"/>
    </w:rPr>
  </w:style>
  <w:style w:type="character" w:styleId="Endnotenzeichen">
    <w:name w:val="endnote reference"/>
    <w:basedOn w:val="Absatz-Standardschriftart"/>
    <w:uiPriority w:val="99"/>
    <w:unhideWhenUsed/>
    <w:rsid w:val="00E10B99"/>
    <w:rPr>
      <w:vertAlign w:val="superscript"/>
    </w:rPr>
  </w:style>
  <w:style w:type="paragraph" w:styleId="Listenabsatz">
    <w:name w:val="List Paragraph"/>
    <w:basedOn w:val="Standard"/>
    <w:uiPriority w:val="34"/>
    <w:qFormat/>
    <w:rsid w:val="00E10B99"/>
    <w:pPr>
      <w:ind w:left="720"/>
      <w:contextualSpacing/>
    </w:pPr>
  </w:style>
  <w:style w:type="character" w:styleId="Funotenzeichen">
    <w:name w:val="footnote reference"/>
    <w:basedOn w:val="Absatz-Standardschriftart"/>
    <w:uiPriority w:val="99"/>
    <w:unhideWhenUsed/>
    <w:rsid w:val="00E10B99"/>
    <w:rPr>
      <w:vertAlign w:val="superscript"/>
    </w:rPr>
  </w:style>
  <w:style w:type="paragraph" w:styleId="Funotentext">
    <w:name w:val="footnote text"/>
    <w:basedOn w:val="Standard"/>
    <w:link w:val="FunotentextZchn"/>
    <w:uiPriority w:val="99"/>
    <w:semiHidden/>
    <w:unhideWhenUsed/>
    <w:rsid w:val="00B235EF"/>
    <w:rPr>
      <w:sz w:val="20"/>
      <w:szCs w:val="20"/>
    </w:rPr>
  </w:style>
  <w:style w:type="character" w:customStyle="1" w:styleId="FunotentextZchn">
    <w:name w:val="Fußnotentext Zchn"/>
    <w:basedOn w:val="Absatz-Standardschriftart"/>
    <w:link w:val="Funotentext"/>
    <w:uiPriority w:val="99"/>
    <w:semiHidden/>
    <w:rsid w:val="00B235EF"/>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84789-0811-4E2C-A786-9394F7E2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EBE96D37</Template>
  <TotalTime>0</TotalTime>
  <Pages>6</Pages>
  <Words>1142</Words>
  <Characters>7200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Ev. -Luth. Landeskirchenamt Sachsens</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10</cp:revision>
  <cp:lastPrinted>2018-06-20T13:26:00Z</cp:lastPrinted>
  <dcterms:created xsi:type="dcterms:W3CDTF">2018-07-06T09:25:00Z</dcterms:created>
  <dcterms:modified xsi:type="dcterms:W3CDTF">2018-07-06T09:53:00Z</dcterms:modified>
</cp:coreProperties>
</file>